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7E2" w:rsidRDefault="008837E2" w:rsidP="00683F2A">
      <w:pPr>
        <w:shd w:val="clear" w:color="auto" w:fill="FEFEFE"/>
        <w:spacing w:after="0" w:line="276" w:lineRule="auto"/>
        <w:outlineLvl w:val="3"/>
        <w:rPr>
          <w:rFonts w:ascii="Adobe Arabic" w:eastAsia="Times New Roman" w:hAnsi="Adobe Arabic" w:cs="Adobe Arabic"/>
          <w:b/>
          <w:bCs/>
          <w:color w:val="1F4E79" w:themeColor="accent1" w:themeShade="80"/>
          <w:sz w:val="32"/>
          <w:szCs w:val="32"/>
          <w:rtl/>
        </w:rPr>
      </w:pPr>
      <w:bookmarkStart w:id="0" w:name="_GoBack"/>
      <w:bookmarkEnd w:id="0"/>
    </w:p>
    <w:p w:rsidR="008837E2" w:rsidRDefault="008837E2" w:rsidP="00E90F40">
      <w:pPr>
        <w:shd w:val="clear" w:color="auto" w:fill="FEFEFE"/>
        <w:spacing w:after="0" w:line="276" w:lineRule="auto"/>
        <w:jc w:val="center"/>
        <w:outlineLvl w:val="3"/>
        <w:rPr>
          <w:rFonts w:ascii="Adobe Arabic" w:eastAsia="Times New Roman" w:hAnsi="Adobe Arabic" w:cs="Adobe Arabic"/>
          <w:b/>
          <w:bCs/>
          <w:color w:val="1F4E79" w:themeColor="accent1" w:themeShade="80"/>
          <w:sz w:val="32"/>
          <w:szCs w:val="32"/>
          <w:rtl/>
        </w:rPr>
      </w:pPr>
    </w:p>
    <w:p w:rsidR="00E90F40" w:rsidRDefault="00683F2A" w:rsidP="00E90F40">
      <w:pPr>
        <w:shd w:val="clear" w:color="auto" w:fill="FEFEFE"/>
        <w:spacing w:after="0" w:line="276" w:lineRule="auto"/>
        <w:jc w:val="center"/>
        <w:outlineLvl w:val="3"/>
        <w:rPr>
          <w:rFonts w:ascii="Adobe Arabic" w:eastAsia="Times New Roman" w:hAnsi="Adobe Arabic" w:cs="Adobe Arabic"/>
          <w:b/>
          <w:bCs/>
          <w:color w:val="1F4E79" w:themeColor="accent1" w:themeShade="80"/>
          <w:sz w:val="32"/>
          <w:szCs w:val="32"/>
          <w:rtl/>
        </w:rPr>
      </w:pPr>
      <w:r>
        <w:rPr>
          <w:rFonts w:ascii="Adobe Arabic" w:eastAsia="Times New Roman" w:hAnsi="Adobe Arabic" w:cs="Adobe Arabic" w:hint="cs"/>
          <w:b/>
          <w:bCs/>
          <w:color w:val="1F4E79" w:themeColor="accent1" w:themeShade="80"/>
          <w:sz w:val="32"/>
          <w:szCs w:val="32"/>
          <w:rtl/>
        </w:rPr>
        <w:t>مر</w:t>
      </w:r>
      <w:r w:rsidR="00E90F40" w:rsidRPr="00E90F40">
        <w:rPr>
          <w:rFonts w:ascii="Adobe Arabic" w:eastAsia="Times New Roman" w:hAnsi="Adobe Arabic" w:cs="Adobe Arabic"/>
          <w:b/>
          <w:bCs/>
          <w:color w:val="1F4E79" w:themeColor="accent1" w:themeShade="80"/>
          <w:sz w:val="32"/>
          <w:szCs w:val="32"/>
          <w:rtl/>
        </w:rPr>
        <w:t>سوم</w:t>
      </w:r>
      <w:r w:rsidR="00E90F40" w:rsidRPr="00846BE2">
        <w:rPr>
          <w:rFonts w:ascii="Adobe Arabic" w:eastAsia="Times New Roman" w:hAnsi="Adobe Arabic" w:cs="Adobe Arabic" w:hint="cs"/>
          <w:b/>
          <w:bCs/>
          <w:color w:val="1F4E79" w:themeColor="accent1" w:themeShade="80"/>
          <w:sz w:val="32"/>
          <w:szCs w:val="32"/>
          <w:rtl/>
        </w:rPr>
        <w:t xml:space="preserve"> </w:t>
      </w:r>
      <w:r w:rsidR="00E90F40" w:rsidRPr="00E90F40">
        <w:rPr>
          <w:rFonts w:ascii="Adobe Arabic" w:eastAsia="Times New Roman" w:hAnsi="Adobe Arabic" w:cs="Adobe Arabic"/>
          <w:b/>
          <w:bCs/>
          <w:color w:val="1F4E79" w:themeColor="accent1" w:themeShade="80"/>
          <w:sz w:val="32"/>
          <w:szCs w:val="32"/>
          <w:rtl/>
        </w:rPr>
        <w:t>رئيس الاتحاد الروسي</w:t>
      </w:r>
      <w:r w:rsidR="00E90F40" w:rsidRPr="00846BE2">
        <w:rPr>
          <w:rFonts w:ascii="Adobe Arabic" w:eastAsia="Times New Roman" w:hAnsi="Adobe Arabic" w:cs="Adobe Arabic" w:hint="cs"/>
          <w:b/>
          <w:bCs/>
          <w:color w:val="1F4E79" w:themeColor="accent1" w:themeShade="80"/>
          <w:sz w:val="32"/>
          <w:szCs w:val="32"/>
          <w:rtl/>
        </w:rPr>
        <w:t xml:space="preserve"> </w:t>
      </w:r>
      <w:r w:rsidR="00E90F40" w:rsidRPr="00E90F40">
        <w:rPr>
          <w:rFonts w:ascii="Adobe Arabic" w:eastAsia="Times New Roman" w:hAnsi="Adobe Arabic" w:cs="Adobe Arabic"/>
          <w:b/>
          <w:bCs/>
          <w:color w:val="1F4E79" w:themeColor="accent1" w:themeShade="80"/>
          <w:sz w:val="32"/>
          <w:szCs w:val="32"/>
          <w:rtl/>
        </w:rPr>
        <w:t xml:space="preserve">بشأن التعديلات على </w:t>
      </w:r>
      <w:r w:rsidR="00E90F40" w:rsidRPr="00846BE2">
        <w:rPr>
          <w:rFonts w:ascii="Adobe Arabic" w:eastAsia="Times New Roman" w:hAnsi="Adobe Arabic" w:cs="Adobe Arabic"/>
          <w:b/>
          <w:bCs/>
          <w:color w:val="1F4E79" w:themeColor="accent1" w:themeShade="80"/>
          <w:sz w:val="32"/>
          <w:szCs w:val="32"/>
          <w:rtl/>
        </w:rPr>
        <w:t>أساسيات السياسة الثقافية للدولة</w:t>
      </w:r>
      <w:r w:rsidR="00E90F40" w:rsidRPr="00E90F40">
        <w:rPr>
          <w:rFonts w:ascii="Adobe Arabic" w:eastAsia="Times New Roman" w:hAnsi="Adobe Arabic" w:cs="Adobe Arabic"/>
          <w:b/>
          <w:bCs/>
          <w:color w:val="1F4E79" w:themeColor="accent1" w:themeShade="80"/>
          <w:sz w:val="32"/>
          <w:szCs w:val="32"/>
          <w:rtl/>
        </w:rPr>
        <w:t>، التي تمت الموافقة عليها بموجب مرسوم رئيس الاتحاد الروسي المؤرخ 24 ديسمبر 2014 رقم 808</w:t>
      </w:r>
    </w:p>
    <w:p w:rsidR="00846BE2" w:rsidRPr="00E90F40" w:rsidRDefault="00846BE2" w:rsidP="00E90F40">
      <w:pPr>
        <w:shd w:val="clear" w:color="auto" w:fill="FEFEFE"/>
        <w:spacing w:after="0" w:line="276" w:lineRule="auto"/>
        <w:jc w:val="center"/>
        <w:outlineLvl w:val="3"/>
        <w:rPr>
          <w:rFonts w:ascii="Adobe Arabic" w:eastAsia="Times New Roman" w:hAnsi="Adobe Arabic" w:cs="Adobe Arabic"/>
          <w:b/>
          <w:bCs/>
          <w:color w:val="1F4E79" w:themeColor="accent1" w:themeShade="80"/>
          <w:sz w:val="32"/>
          <w:szCs w:val="32"/>
        </w:rPr>
      </w:pPr>
    </w:p>
    <w:p w:rsidR="00E90F40" w:rsidRPr="00E90F40" w:rsidRDefault="00E90F40" w:rsidP="00846BE2">
      <w:pPr>
        <w:jc w:val="both"/>
        <w:rPr>
          <w:rFonts w:ascii="Adobe Arabic" w:eastAsia="Times New Roman" w:hAnsi="Adobe Arabic" w:cs="Adobe Arabic"/>
          <w:b/>
          <w:bCs/>
          <w:color w:val="020C22"/>
          <w:sz w:val="32"/>
          <w:szCs w:val="32"/>
        </w:rPr>
      </w:pPr>
      <w:r w:rsidRPr="00E90F40">
        <w:rPr>
          <w:rFonts w:ascii="Adobe Arabic" w:eastAsia="Times New Roman" w:hAnsi="Adobe Arabic" w:cs="Adobe Arabic"/>
          <w:b/>
          <w:bCs/>
          <w:color w:val="020C22"/>
          <w:sz w:val="32"/>
          <w:szCs w:val="32"/>
        </w:rPr>
        <w:t> </w:t>
      </w:r>
      <w:r w:rsidR="00846BE2" w:rsidRPr="00846BE2">
        <w:rPr>
          <w:rFonts w:ascii="Adobe Arabic" w:eastAsia="Times New Roman" w:hAnsi="Adobe Arabic" w:cs="Adobe Arabic"/>
          <w:b/>
          <w:bCs/>
          <w:color w:val="020C22"/>
          <w:sz w:val="32"/>
          <w:szCs w:val="32"/>
          <w:rtl/>
        </w:rPr>
        <w:t xml:space="preserve">إدخال التعديلات التالية على </w:t>
      </w:r>
      <w:r w:rsidR="00846BE2">
        <w:rPr>
          <w:rFonts w:ascii="Adobe Arabic" w:eastAsia="Times New Roman" w:hAnsi="Adobe Arabic" w:cs="Adobe Arabic"/>
          <w:b/>
          <w:bCs/>
          <w:color w:val="020C22"/>
          <w:sz w:val="32"/>
          <w:szCs w:val="32"/>
          <w:rtl/>
        </w:rPr>
        <w:t>أساسيات السياسة الثقافية للدولة</w:t>
      </w:r>
      <w:r w:rsidR="00846BE2" w:rsidRPr="00846BE2">
        <w:rPr>
          <w:rFonts w:ascii="Adobe Arabic" w:eastAsia="Times New Roman" w:hAnsi="Adobe Arabic" w:cs="Adobe Arabic"/>
          <w:b/>
          <w:bCs/>
          <w:color w:val="020C22"/>
          <w:sz w:val="32"/>
          <w:szCs w:val="32"/>
          <w:rtl/>
        </w:rPr>
        <w:t>، التي تمت الموافقة عليها بموجب مرسوم رئيس الاتحاد الروسي المؤرخ 24 كانون الأول / ديسمبر 2014 رقم 808 "بشأن الموافقة على أساسيات السياسة الثقافية للدولة" (</w:t>
      </w:r>
      <w:proofErr w:type="spellStart"/>
      <w:r w:rsidR="00846BE2" w:rsidRPr="00846BE2">
        <w:rPr>
          <w:rFonts w:ascii="Adobe Arabic" w:eastAsia="Times New Roman" w:hAnsi="Adobe Arabic" w:cs="Adobe Arabic"/>
          <w:b/>
          <w:bCs/>
          <w:color w:val="020C22"/>
          <w:sz w:val="32"/>
          <w:szCs w:val="32"/>
        </w:rPr>
        <w:t>Sobraniye</w:t>
      </w:r>
      <w:proofErr w:type="spellEnd"/>
      <w:r w:rsidR="00846BE2" w:rsidRPr="00846BE2">
        <w:rPr>
          <w:rFonts w:ascii="Adobe Arabic" w:eastAsia="Times New Roman" w:hAnsi="Adobe Arabic" w:cs="Adobe Arabic"/>
          <w:b/>
          <w:bCs/>
          <w:color w:val="020C22"/>
          <w:sz w:val="32"/>
          <w:szCs w:val="32"/>
        </w:rPr>
        <w:t xml:space="preserve"> </w:t>
      </w:r>
      <w:proofErr w:type="spellStart"/>
      <w:r w:rsidR="00846BE2" w:rsidRPr="00846BE2">
        <w:rPr>
          <w:rFonts w:ascii="Adobe Arabic" w:eastAsia="Times New Roman" w:hAnsi="Adobe Arabic" w:cs="Adobe Arabic"/>
          <w:b/>
          <w:bCs/>
          <w:color w:val="020C22"/>
          <w:sz w:val="32"/>
          <w:szCs w:val="32"/>
        </w:rPr>
        <w:t>Zakonodatelstva</w:t>
      </w:r>
      <w:proofErr w:type="spellEnd"/>
      <w:r w:rsidR="00846BE2" w:rsidRPr="00846BE2">
        <w:rPr>
          <w:rFonts w:ascii="Adobe Arabic" w:eastAsia="Times New Roman" w:hAnsi="Adobe Arabic" w:cs="Adobe Arabic"/>
          <w:b/>
          <w:bCs/>
          <w:color w:val="020C22"/>
          <w:sz w:val="32"/>
          <w:szCs w:val="32"/>
        </w:rPr>
        <w:t xml:space="preserve"> </w:t>
      </w:r>
      <w:proofErr w:type="spellStart"/>
      <w:r w:rsidR="00846BE2" w:rsidRPr="00846BE2">
        <w:rPr>
          <w:rFonts w:ascii="Adobe Arabic" w:eastAsia="Times New Roman" w:hAnsi="Adobe Arabic" w:cs="Adobe Arabic"/>
          <w:b/>
          <w:bCs/>
          <w:color w:val="020C22"/>
          <w:sz w:val="32"/>
          <w:szCs w:val="32"/>
        </w:rPr>
        <w:t>Rossiyskoy</w:t>
      </w:r>
      <w:proofErr w:type="spellEnd"/>
      <w:r w:rsidR="00846BE2" w:rsidRPr="00846BE2">
        <w:rPr>
          <w:rFonts w:ascii="Adobe Arabic" w:eastAsia="Times New Roman" w:hAnsi="Adobe Arabic" w:cs="Adobe Arabic"/>
          <w:b/>
          <w:bCs/>
          <w:color w:val="020C22"/>
          <w:sz w:val="32"/>
          <w:szCs w:val="32"/>
        </w:rPr>
        <w:t xml:space="preserve"> </w:t>
      </w:r>
      <w:proofErr w:type="spellStart"/>
      <w:r w:rsidR="00846BE2" w:rsidRPr="00846BE2">
        <w:rPr>
          <w:rFonts w:ascii="Adobe Arabic" w:eastAsia="Times New Roman" w:hAnsi="Adobe Arabic" w:cs="Adobe Arabic"/>
          <w:b/>
          <w:bCs/>
          <w:color w:val="020C22"/>
          <w:sz w:val="32"/>
          <w:szCs w:val="32"/>
        </w:rPr>
        <w:t>Federatsii</w:t>
      </w:r>
      <w:proofErr w:type="spellEnd"/>
      <w:r w:rsidR="00846BE2" w:rsidRPr="00846BE2">
        <w:rPr>
          <w:rFonts w:ascii="Adobe Arabic" w:eastAsia="Times New Roman" w:hAnsi="Adobe Arabic" w:cs="Adobe Arabic"/>
          <w:b/>
          <w:bCs/>
          <w:color w:val="020C22"/>
          <w:sz w:val="32"/>
          <w:szCs w:val="32"/>
        </w:rPr>
        <w:t xml:space="preserve"> </w:t>
      </w:r>
      <w:r w:rsidR="00846BE2">
        <w:rPr>
          <w:rFonts w:ascii="Adobe Arabic" w:eastAsia="Times New Roman" w:hAnsi="Adobe Arabic" w:cs="Adobe Arabic"/>
          <w:b/>
          <w:bCs/>
          <w:color w:val="020C22"/>
          <w:sz w:val="32"/>
          <w:szCs w:val="32"/>
          <w:rtl/>
        </w:rPr>
        <w:t>، 2014 ، رقم 52</w:t>
      </w:r>
      <w:r w:rsidR="00846BE2" w:rsidRPr="00846BE2">
        <w:rPr>
          <w:rFonts w:ascii="Adobe Arabic" w:eastAsia="Times New Roman" w:hAnsi="Adobe Arabic" w:cs="Adobe Arabic"/>
          <w:b/>
          <w:bCs/>
          <w:color w:val="020C22"/>
          <w:sz w:val="32"/>
          <w:szCs w:val="32"/>
          <w:rtl/>
        </w:rPr>
        <w:t>، مادة 7753):</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 xml:space="preserve">أ) يجب ذكر الفقرات من الثانية إلى الخامسة من </w:t>
      </w:r>
      <w:r>
        <w:rPr>
          <w:rFonts w:ascii="Adobe Arabic" w:eastAsia="Times New Roman" w:hAnsi="Adobe Arabic" w:cs="Adobe Arabic" w:hint="cs"/>
          <w:color w:val="020C22"/>
          <w:sz w:val="32"/>
          <w:szCs w:val="32"/>
          <w:rtl/>
        </w:rPr>
        <w:t>المرسوم</w:t>
      </w:r>
      <w:r w:rsidRPr="00E90F40">
        <w:rPr>
          <w:rFonts w:ascii="Adobe Arabic" w:eastAsia="Times New Roman" w:hAnsi="Adobe Arabic" w:cs="Adobe Arabic"/>
          <w:color w:val="020C22"/>
          <w:sz w:val="32"/>
          <w:szCs w:val="32"/>
          <w:rtl/>
        </w:rPr>
        <w:t xml:space="preserve"> بالصيغة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يتكون الإطار القانوني لهذه ال</w:t>
      </w:r>
      <w:r>
        <w:rPr>
          <w:rFonts w:ascii="Adobe Arabic" w:eastAsia="Times New Roman" w:hAnsi="Adobe Arabic" w:cs="Adobe Arabic"/>
          <w:color w:val="020C22"/>
          <w:sz w:val="32"/>
          <w:szCs w:val="32"/>
          <w:rtl/>
        </w:rPr>
        <w:t>أساسيات من دستور الاتحاد الروسي</w:t>
      </w:r>
      <w:r w:rsidRPr="00E90F40">
        <w:rPr>
          <w:rFonts w:ascii="Adobe Arabic" w:eastAsia="Times New Roman" w:hAnsi="Adobe Arabic" w:cs="Adobe Arabic"/>
          <w:color w:val="020C22"/>
          <w:sz w:val="32"/>
          <w:szCs w:val="32"/>
          <w:rtl/>
        </w:rPr>
        <w:t>، والقانون الاتحادي المؤرخ 28 يونيو 2014 رقم 172</w:t>
      </w:r>
      <w:r>
        <w:rPr>
          <w:rFonts w:ascii="Adobe Arabic" w:eastAsia="Times New Roman" w:hAnsi="Adobe Arabic" w:cs="Adobe Arabic" w:hint="cs"/>
          <w:color w:val="020C22"/>
          <w:sz w:val="32"/>
          <w:szCs w:val="32"/>
          <w:rtl/>
        </w:rPr>
        <w:t xml:space="preserve"> "</w:t>
      </w:r>
      <w:r w:rsidRPr="00E90F40">
        <w:rPr>
          <w:rFonts w:ascii="Adobe Arabic" w:eastAsia="Times New Roman" w:hAnsi="Adobe Arabic" w:cs="Adobe Arabic"/>
          <w:color w:val="020C22"/>
          <w:sz w:val="32"/>
          <w:szCs w:val="32"/>
          <w:rtl/>
        </w:rPr>
        <w:t>بشأن التخطيط الاستراتيجي في ال</w:t>
      </w:r>
      <w:r>
        <w:rPr>
          <w:rFonts w:ascii="Adobe Arabic" w:eastAsia="Times New Roman" w:hAnsi="Adobe Arabic" w:cs="Adobe Arabic"/>
          <w:color w:val="020C22"/>
          <w:sz w:val="32"/>
          <w:szCs w:val="32"/>
          <w:rtl/>
        </w:rPr>
        <w:t>اتحاد الروسي</w:t>
      </w:r>
      <w:r w:rsidRPr="00E90F40">
        <w:rPr>
          <w:rFonts w:ascii="Adobe Arabic" w:eastAsia="Times New Roman" w:hAnsi="Adobe Arabic" w:cs="Adobe Arabic"/>
          <w:color w:val="020C22"/>
          <w:sz w:val="32"/>
          <w:szCs w:val="32"/>
          <w:rtl/>
        </w:rPr>
        <w:t>"، واستراتي</w:t>
      </w:r>
      <w:r>
        <w:rPr>
          <w:rFonts w:ascii="Adobe Arabic" w:eastAsia="Times New Roman" w:hAnsi="Adobe Arabic" w:cs="Adobe Arabic"/>
          <w:color w:val="020C22"/>
          <w:sz w:val="32"/>
          <w:szCs w:val="32"/>
          <w:rtl/>
        </w:rPr>
        <w:t>جية الأمن القومي للاتحاد الروسي، و</w:t>
      </w:r>
      <w:r w:rsidRPr="00E90F40">
        <w:rPr>
          <w:rFonts w:ascii="Adobe Arabic" w:eastAsia="Times New Roman" w:hAnsi="Adobe Arabic" w:cs="Adobe Arabic"/>
          <w:color w:val="020C22"/>
          <w:sz w:val="32"/>
          <w:szCs w:val="32"/>
          <w:rtl/>
        </w:rPr>
        <w:t>أساسيات سياسة الدولة في مجال التخطي</w:t>
      </w:r>
      <w:r>
        <w:rPr>
          <w:rFonts w:ascii="Adobe Arabic" w:eastAsia="Times New Roman" w:hAnsi="Adobe Arabic" w:cs="Adobe Arabic"/>
          <w:color w:val="020C22"/>
          <w:sz w:val="32"/>
          <w:szCs w:val="32"/>
          <w:rtl/>
        </w:rPr>
        <w:t>ط الاستراتيجي في الاتحاد الروسي</w:t>
      </w:r>
      <w:r w:rsidRPr="00E90F40">
        <w:rPr>
          <w:rFonts w:ascii="Adobe Arabic" w:eastAsia="Times New Roman" w:hAnsi="Adobe Arabic" w:cs="Adobe Arabic"/>
          <w:color w:val="020C22"/>
          <w:sz w:val="32"/>
          <w:szCs w:val="32"/>
          <w:rtl/>
        </w:rPr>
        <w:t>، فضلاً عن القوانين المعيارية الأخرى للاتحاد الروسي التي تنظم تطوير مجال الثقافة في الاتحاد الروسي</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تحدد هذه الأساسيات أهداف وغا</w:t>
      </w:r>
      <w:r>
        <w:rPr>
          <w:rFonts w:ascii="Adobe Arabic" w:eastAsia="Times New Roman" w:hAnsi="Adobe Arabic" w:cs="Adobe Arabic"/>
          <w:color w:val="020C22"/>
          <w:sz w:val="32"/>
          <w:szCs w:val="32"/>
          <w:rtl/>
        </w:rPr>
        <w:t>يات السياسة الثقافية للدولة</w:t>
      </w:r>
      <w:r w:rsidRPr="00E90F40">
        <w:rPr>
          <w:rFonts w:ascii="Adobe Arabic" w:eastAsia="Times New Roman" w:hAnsi="Adobe Arabic" w:cs="Adobe Arabic"/>
          <w:color w:val="020C22"/>
          <w:sz w:val="32"/>
          <w:szCs w:val="32"/>
          <w:rtl/>
        </w:rPr>
        <w:t>، والمبادئ الأساسية لتنفيذها</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تم تصميم السياسة الثقافية للدولة لضمان التنمية الثقافية والإنسانية ذات الأولوية كأساس للازدهار الاقتصادي وسياد</w:t>
      </w:r>
      <w:r>
        <w:rPr>
          <w:rFonts w:ascii="Adobe Arabic" w:eastAsia="Times New Roman" w:hAnsi="Adobe Arabic" w:cs="Adobe Arabic"/>
          <w:color w:val="020C22"/>
          <w:sz w:val="32"/>
          <w:szCs w:val="32"/>
          <w:rtl/>
        </w:rPr>
        <w:t>ة الدولة والهوية الحضارية للبلد</w:t>
      </w:r>
      <w:r w:rsidRPr="00E90F40">
        <w:rPr>
          <w:rFonts w:ascii="Adobe Arabic" w:eastAsia="Times New Roman" w:hAnsi="Adobe Arabic" w:cs="Adobe Arabic"/>
          <w:color w:val="020C22"/>
          <w:sz w:val="32"/>
          <w:szCs w:val="32"/>
          <w:rtl/>
        </w:rPr>
        <w:t>، وتعزي</w:t>
      </w:r>
      <w:r>
        <w:rPr>
          <w:rFonts w:ascii="Adobe Arabic" w:eastAsia="Times New Roman" w:hAnsi="Adobe Arabic" w:cs="Adobe Arabic"/>
          <w:color w:val="020C22"/>
          <w:sz w:val="32"/>
          <w:szCs w:val="32"/>
          <w:rtl/>
        </w:rPr>
        <w:t>ز الهوية المدنية لروسيا بالكامل</w:t>
      </w:r>
      <w:r w:rsidRPr="00E90F40">
        <w:rPr>
          <w:rFonts w:ascii="Adobe Arabic" w:eastAsia="Times New Roman" w:hAnsi="Adobe Arabic" w:cs="Adobe Arabic"/>
          <w:color w:val="020C22"/>
          <w:sz w:val="32"/>
          <w:szCs w:val="32"/>
          <w:rtl/>
        </w:rPr>
        <w:t>، ووحدة وتماسك ال</w:t>
      </w:r>
      <w:r>
        <w:rPr>
          <w:rFonts w:ascii="Adobe Arabic" w:eastAsia="Times New Roman" w:hAnsi="Adobe Arabic" w:cs="Adobe Arabic"/>
          <w:color w:val="020C22"/>
          <w:sz w:val="32"/>
          <w:szCs w:val="32"/>
          <w:rtl/>
        </w:rPr>
        <w:t>مجتمع الروسي</w:t>
      </w:r>
      <w:r w:rsidRPr="00E90F40">
        <w:rPr>
          <w:rFonts w:ascii="Adobe Arabic" w:eastAsia="Times New Roman" w:hAnsi="Adobe Arabic" w:cs="Adobe Arabic"/>
          <w:color w:val="020C22"/>
          <w:sz w:val="32"/>
          <w:szCs w:val="32"/>
          <w:rtl/>
        </w:rPr>
        <w:t>، وتحسين نوعية الحياة في الاتحاد الروسي</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يتم تنفيذ السياسة الثقافية للدولة من أجل ضمان احترام الحقوق الدس</w:t>
      </w:r>
      <w:r>
        <w:rPr>
          <w:rFonts w:ascii="Adobe Arabic" w:eastAsia="Times New Roman" w:hAnsi="Adobe Arabic" w:cs="Adobe Arabic"/>
          <w:color w:val="020C22"/>
          <w:sz w:val="32"/>
          <w:szCs w:val="32"/>
          <w:rtl/>
        </w:rPr>
        <w:t>تورية للمواطنين في مجال الثقافة</w:t>
      </w:r>
      <w:r w:rsidRPr="00E90F40">
        <w:rPr>
          <w:rFonts w:ascii="Adobe Arabic" w:eastAsia="Times New Roman" w:hAnsi="Adobe Arabic" w:cs="Adobe Arabic"/>
          <w:color w:val="020C22"/>
          <w:sz w:val="32"/>
          <w:szCs w:val="32"/>
          <w:rtl/>
        </w:rPr>
        <w:t>، بما في ذلك ال</w:t>
      </w:r>
      <w:r>
        <w:rPr>
          <w:rFonts w:ascii="Adobe Arabic" w:eastAsia="Times New Roman" w:hAnsi="Adobe Arabic" w:cs="Adobe Arabic"/>
          <w:color w:val="020C22"/>
          <w:sz w:val="32"/>
          <w:szCs w:val="32"/>
          <w:rtl/>
        </w:rPr>
        <w:t>حق في الوصول إلى القيم الثقافية</w:t>
      </w:r>
      <w:r w:rsidRPr="00E90F40">
        <w:rPr>
          <w:rFonts w:ascii="Adobe Arabic" w:eastAsia="Times New Roman" w:hAnsi="Adobe Arabic" w:cs="Adobe Arabic"/>
          <w:color w:val="020C22"/>
          <w:sz w:val="32"/>
          <w:szCs w:val="32"/>
          <w:rtl/>
        </w:rPr>
        <w:t>، والحف</w:t>
      </w:r>
      <w:r>
        <w:rPr>
          <w:rFonts w:ascii="Adobe Arabic" w:eastAsia="Times New Roman" w:hAnsi="Adobe Arabic" w:cs="Adobe Arabic"/>
          <w:color w:val="020C22"/>
          <w:sz w:val="32"/>
          <w:szCs w:val="32"/>
          <w:rtl/>
        </w:rPr>
        <w:t>اظ على التراث التاريخي والثقافي</w:t>
      </w:r>
      <w:r w:rsidRPr="00E90F40">
        <w:rPr>
          <w:rFonts w:ascii="Adobe Arabic" w:eastAsia="Times New Roman" w:hAnsi="Adobe Arabic" w:cs="Adobe Arabic"/>
          <w:color w:val="020C22"/>
          <w:sz w:val="32"/>
          <w:szCs w:val="32"/>
          <w:rtl/>
        </w:rPr>
        <w:t>، وكذلك تحقيق الأهداف والمهام في مجال ضمان الأمن القومي والتنمية الاجتما</w:t>
      </w:r>
      <w:r>
        <w:rPr>
          <w:rFonts w:ascii="Adobe Arabic" w:eastAsia="Times New Roman" w:hAnsi="Adobe Arabic" w:cs="Adobe Arabic"/>
          <w:color w:val="020C22"/>
          <w:sz w:val="32"/>
          <w:szCs w:val="32"/>
          <w:rtl/>
        </w:rPr>
        <w:t>عية والاقتصادية للاتحاد الروسي</w:t>
      </w:r>
      <w:r>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ب) في القسم الأول</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تعدل الفقرة الثانية على النحو التالي</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المسار التا</w:t>
      </w:r>
      <w:r>
        <w:rPr>
          <w:rFonts w:ascii="Adobe Arabic" w:eastAsia="Times New Roman" w:hAnsi="Adobe Arabic" w:cs="Adobe Arabic"/>
          <w:color w:val="020C22"/>
          <w:sz w:val="32"/>
          <w:szCs w:val="32"/>
          <w:rtl/>
        </w:rPr>
        <w:t>ريخي لروسيا حدد هويتها الثقافية، وخصائص العقلية الوطنية</w:t>
      </w:r>
      <w:r w:rsidRPr="00E90F40">
        <w:rPr>
          <w:rFonts w:ascii="Adobe Arabic" w:eastAsia="Times New Roman" w:hAnsi="Adobe Arabic" w:cs="Adobe Arabic"/>
          <w:color w:val="020C22"/>
          <w:sz w:val="32"/>
          <w:szCs w:val="32"/>
          <w:rtl/>
        </w:rPr>
        <w:t xml:space="preserve">، وأسس القيم في حياة </w:t>
      </w:r>
      <w:r>
        <w:rPr>
          <w:rFonts w:ascii="Adobe Arabic" w:eastAsia="Times New Roman" w:hAnsi="Adobe Arabic" w:cs="Adobe Arabic" w:hint="cs"/>
          <w:color w:val="020C22"/>
          <w:sz w:val="32"/>
          <w:szCs w:val="32"/>
          <w:rtl/>
        </w:rPr>
        <w:t>ال</w:t>
      </w:r>
      <w:r w:rsidRPr="00E90F40">
        <w:rPr>
          <w:rFonts w:ascii="Adobe Arabic" w:eastAsia="Times New Roman" w:hAnsi="Adobe Arabic" w:cs="Adobe Arabic"/>
          <w:color w:val="020C22"/>
          <w:sz w:val="32"/>
          <w:szCs w:val="32"/>
          <w:rtl/>
        </w:rPr>
        <w:t xml:space="preserve">مجتمع </w:t>
      </w:r>
      <w:r>
        <w:rPr>
          <w:rFonts w:ascii="Adobe Arabic" w:eastAsia="Times New Roman" w:hAnsi="Adobe Arabic" w:cs="Adobe Arabic" w:hint="cs"/>
          <w:color w:val="020C22"/>
          <w:sz w:val="32"/>
          <w:szCs w:val="32"/>
          <w:rtl/>
        </w:rPr>
        <w:t>ال</w:t>
      </w:r>
      <w:r w:rsidRPr="00E90F40">
        <w:rPr>
          <w:rFonts w:ascii="Adobe Arabic" w:eastAsia="Times New Roman" w:hAnsi="Adobe Arabic" w:cs="Adobe Arabic"/>
          <w:color w:val="020C22"/>
          <w:sz w:val="32"/>
          <w:szCs w:val="32"/>
          <w:rtl/>
        </w:rPr>
        <w:t>روسي متعدد الجنس</w:t>
      </w:r>
      <w:r>
        <w:rPr>
          <w:rFonts w:ascii="Adobe Arabic" w:eastAsia="Times New Roman" w:hAnsi="Adobe Arabic" w:cs="Adobe Arabic"/>
          <w:color w:val="020C22"/>
          <w:sz w:val="32"/>
          <w:szCs w:val="32"/>
          <w:rtl/>
        </w:rPr>
        <w:t>يات ومتعدد الطوائف."</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يجب ذكر الفقرة الثالثة بالصيغة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تراكمت تجربة فريدة من التأثير المتبادل والإثراء المتبادل والاحترام المتبادل للثقافات المختلفة - على هذا تم بناء الدولة الروسية لعدة قرون وتشكلت الهوية المدنية لروسيا بالكامل. أساس الهوية المدنية لروسيا بالكامل هو النظام الراسخ تاريخيًا ل</w:t>
      </w:r>
      <w:r>
        <w:rPr>
          <w:rFonts w:ascii="Adobe Arabic" w:eastAsia="Times New Roman" w:hAnsi="Adobe Arabic" w:cs="Adobe Arabic"/>
          <w:color w:val="020C22"/>
          <w:sz w:val="32"/>
          <w:szCs w:val="32"/>
          <w:rtl/>
        </w:rPr>
        <w:t>لقيم الروحية والأخلاقية الروسية</w:t>
      </w:r>
      <w:r w:rsidRPr="00E90F40">
        <w:rPr>
          <w:rFonts w:ascii="Adobe Arabic" w:eastAsia="Times New Roman" w:hAnsi="Adobe Arabic" w:cs="Adobe Arabic"/>
          <w:color w:val="020C22"/>
          <w:sz w:val="32"/>
          <w:szCs w:val="32"/>
          <w:rtl/>
        </w:rPr>
        <w:t>، والذي يوحد الثقافات الأصلية للشعب مت</w:t>
      </w:r>
      <w:r>
        <w:rPr>
          <w:rFonts w:ascii="Adobe Arabic" w:eastAsia="Times New Roman" w:hAnsi="Adobe Arabic" w:cs="Adobe Arabic"/>
          <w:color w:val="020C22"/>
          <w:sz w:val="32"/>
          <w:szCs w:val="32"/>
          <w:rtl/>
        </w:rPr>
        <w:t>عدد الجنسيات في الاتحاد الروسي.</w:t>
      </w:r>
      <w:r>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 xml:space="preserve">تُستكمل الفقرة السابعة بعبارة </w:t>
      </w:r>
      <w:r>
        <w:rPr>
          <w:rFonts w:ascii="Adobe Arabic" w:eastAsia="Times New Roman" w:hAnsi="Adobe Arabic" w:cs="Adobe Arabic"/>
          <w:color w:val="020C22"/>
          <w:sz w:val="32"/>
          <w:szCs w:val="32"/>
          <w:rtl/>
        </w:rPr>
        <w:t>"بسبب جاذبية نظام القيم الروسي"</w:t>
      </w:r>
      <w:r>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يجب ذكر الفقرة التاسعة بالصيغة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يهدف تحديد أولوية الثقافة إلى ضمان زيا</w:t>
      </w:r>
      <w:r>
        <w:rPr>
          <w:rFonts w:ascii="Adobe Arabic" w:eastAsia="Times New Roman" w:hAnsi="Adobe Arabic" w:cs="Adobe Arabic"/>
          <w:color w:val="020C22"/>
          <w:sz w:val="32"/>
          <w:szCs w:val="32"/>
          <w:rtl/>
        </w:rPr>
        <w:t>دة تطوير إمكانات المجتمع والفرد، والحفاظ على الوحدة المدنية، وحماية المصالح الوطنية</w:t>
      </w:r>
      <w:r w:rsidRPr="00E90F40">
        <w:rPr>
          <w:rFonts w:ascii="Adobe Arabic" w:eastAsia="Times New Roman" w:hAnsi="Adobe Arabic" w:cs="Adobe Arabic"/>
          <w:color w:val="020C22"/>
          <w:sz w:val="32"/>
          <w:szCs w:val="32"/>
          <w:rtl/>
        </w:rPr>
        <w:t xml:space="preserve">، وتحقيق أهداف التنمية الوطنية للاتحاد الروسي. </w:t>
      </w:r>
      <w:r>
        <w:rPr>
          <w:rFonts w:ascii="Adobe Arabic" w:eastAsia="Times New Roman" w:hAnsi="Adobe Arabic" w:cs="Adobe Arabic"/>
          <w:color w:val="020C22"/>
          <w:sz w:val="32"/>
          <w:szCs w:val="32"/>
          <w:rtl/>
        </w:rPr>
        <w:t>شرط تنفيذها هو تكوين شخص أخلاقي، مسؤول اجتماعيًا، يتمتع بالتفكير المستقل</w:t>
      </w:r>
      <w:r w:rsidRPr="00E90F40">
        <w:rPr>
          <w:rFonts w:ascii="Adobe Arabic" w:eastAsia="Times New Roman" w:hAnsi="Adobe Arabic" w:cs="Adobe Arabic"/>
          <w:color w:val="020C22"/>
          <w:sz w:val="32"/>
          <w:szCs w:val="32"/>
          <w:rtl/>
        </w:rPr>
        <w:t>، ومبدع يشارك القيم الروحية</w:t>
      </w:r>
      <w:r>
        <w:rPr>
          <w:rFonts w:ascii="Adobe Arabic" w:eastAsia="Times New Roman" w:hAnsi="Adobe Arabic" w:cs="Adobe Arabic"/>
          <w:color w:val="020C22"/>
          <w:sz w:val="32"/>
          <w:szCs w:val="32"/>
          <w:rtl/>
        </w:rPr>
        <w:t xml:space="preserve"> والأخلاقية الروسية التقليدية"</w:t>
      </w:r>
      <w:r>
        <w:rPr>
          <w:rFonts w:ascii="Adobe Arabic" w:eastAsia="Times New Roman" w:hAnsi="Adobe Arabic" w:cs="Adobe Arabic" w:hint="cs"/>
          <w:color w:val="020C22"/>
          <w:sz w:val="32"/>
          <w:szCs w:val="32"/>
          <w:rtl/>
        </w:rPr>
        <w:t>.</w:t>
      </w:r>
    </w:p>
    <w:p w:rsidR="00E90F40" w:rsidRDefault="00E90F40" w:rsidP="00E90F40">
      <w:pPr>
        <w:shd w:val="clear" w:color="auto" w:fill="FEFEFE"/>
        <w:spacing w:after="0" w:line="276" w:lineRule="auto"/>
        <w:jc w:val="both"/>
        <w:rPr>
          <w:rFonts w:ascii="Adobe Arabic" w:eastAsia="Times New Roman" w:hAnsi="Adobe Arabic" w:cs="Adobe Arabic"/>
          <w:color w:val="020C22"/>
          <w:sz w:val="32"/>
          <w:szCs w:val="32"/>
          <w:rtl/>
        </w:rPr>
      </w:pPr>
      <w:r>
        <w:rPr>
          <w:rFonts w:ascii="Adobe Arabic" w:eastAsia="Times New Roman" w:hAnsi="Adobe Arabic" w:cs="Adobe Arabic"/>
          <w:color w:val="020C22"/>
          <w:sz w:val="32"/>
          <w:szCs w:val="32"/>
          <w:rtl/>
        </w:rPr>
        <w:t>في الفقرة العاشرة</w:t>
      </w:r>
      <w:r w:rsidRPr="00E90F40">
        <w:rPr>
          <w:rFonts w:ascii="Adobe Arabic" w:eastAsia="Times New Roman" w:hAnsi="Adobe Arabic" w:cs="Adobe Arabic"/>
          <w:color w:val="020C22"/>
          <w:sz w:val="32"/>
          <w:szCs w:val="32"/>
          <w:rtl/>
        </w:rPr>
        <w:t>، يستع</w:t>
      </w:r>
      <w:r>
        <w:rPr>
          <w:rFonts w:ascii="Adobe Arabic" w:eastAsia="Times New Roman" w:hAnsi="Adobe Arabic" w:cs="Adobe Arabic"/>
          <w:color w:val="020C22"/>
          <w:sz w:val="32"/>
          <w:szCs w:val="32"/>
          <w:rtl/>
        </w:rPr>
        <w:t>اض عن كلمة "مواطن" بكلمة "روسي"</w:t>
      </w:r>
      <w:r>
        <w:rPr>
          <w:rFonts w:ascii="Adobe Arabic" w:eastAsia="Times New Roman" w:hAnsi="Adobe Arabic" w:cs="Adobe Arabic" w:hint="cs"/>
          <w:color w:val="020C22"/>
          <w:sz w:val="32"/>
          <w:szCs w:val="32"/>
          <w:rtl/>
        </w:rPr>
        <w:t>.</w:t>
      </w:r>
    </w:p>
    <w:p w:rsidR="00E90F40" w:rsidRDefault="00E90F40" w:rsidP="00E90F40">
      <w:pPr>
        <w:shd w:val="clear" w:color="auto" w:fill="FEFEFE"/>
        <w:spacing w:after="0" w:line="276" w:lineRule="auto"/>
        <w:jc w:val="both"/>
        <w:rPr>
          <w:rFonts w:ascii="Adobe Arabic" w:eastAsia="Times New Roman" w:hAnsi="Adobe Arabic" w:cs="Adobe Arabic"/>
          <w:color w:val="020C22"/>
          <w:sz w:val="32"/>
          <w:szCs w:val="32"/>
          <w:rtl/>
        </w:rPr>
      </w:pP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p>
    <w:p w:rsidR="00E90F40" w:rsidRPr="00E90F40" w:rsidRDefault="00E90F40" w:rsidP="00E90F40">
      <w:pPr>
        <w:shd w:val="clear" w:color="auto" w:fill="FEFEFE"/>
        <w:spacing w:after="0" w:line="276" w:lineRule="auto"/>
        <w:jc w:val="both"/>
        <w:outlineLvl w:val="3"/>
        <w:rPr>
          <w:rFonts w:ascii="Adobe Arabic" w:eastAsia="Times New Roman" w:hAnsi="Adobe Arabic" w:cs="Adobe Arabic"/>
          <w:b/>
          <w:bCs/>
          <w:color w:val="1F4E79" w:themeColor="accent1" w:themeShade="80"/>
          <w:sz w:val="32"/>
          <w:szCs w:val="32"/>
        </w:rPr>
      </w:pPr>
      <w:r w:rsidRPr="00E90F40">
        <w:rPr>
          <w:rFonts w:ascii="Adobe Arabic" w:eastAsia="Times New Roman" w:hAnsi="Adobe Arabic" w:cs="Adobe Arabic"/>
          <w:b/>
          <w:bCs/>
          <w:color w:val="1F4E79" w:themeColor="accent1" w:themeShade="80"/>
          <w:sz w:val="32"/>
          <w:szCs w:val="32"/>
          <w:rtl/>
        </w:rPr>
        <w:t>أسس تطوير السياسة الثقافية للدولة</w:t>
      </w:r>
    </w:p>
    <w:p w:rsidR="00E90F40" w:rsidRDefault="00E90F40" w:rsidP="00E90F40">
      <w:pPr>
        <w:pStyle w:val="ListParagraph"/>
        <w:numPr>
          <w:ilvl w:val="0"/>
          <w:numId w:val="1"/>
        </w:num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يقر دستور الاتحاد الروسي مكانة الثقافة باعتبارها تراثًا فريدًا للشعب م</w:t>
      </w:r>
      <w:r>
        <w:rPr>
          <w:rFonts w:ascii="Adobe Arabic" w:eastAsia="Times New Roman" w:hAnsi="Adobe Arabic" w:cs="Adobe Arabic"/>
          <w:color w:val="020C22"/>
          <w:sz w:val="32"/>
          <w:szCs w:val="32"/>
          <w:rtl/>
        </w:rPr>
        <w:t>تعدد الجنسيات في الاتحاد الروسي، وتدعمه وتحميه الدولة</w:t>
      </w:r>
      <w:r w:rsidRPr="00E90F40">
        <w:rPr>
          <w:rFonts w:ascii="Adobe Arabic" w:eastAsia="Times New Roman" w:hAnsi="Adobe Arabic" w:cs="Adobe Arabic"/>
          <w:color w:val="020C22"/>
          <w:sz w:val="32"/>
          <w:szCs w:val="32"/>
          <w:rtl/>
        </w:rPr>
        <w:t xml:space="preserve">، ويأذن لحكومة الاتحاد الروسي بضمان تنفيذ نهج اجتماعي موحد </w:t>
      </w:r>
      <w:r>
        <w:rPr>
          <w:rFonts w:ascii="Adobe Arabic" w:eastAsia="Times New Roman" w:hAnsi="Adobe Arabic" w:cs="Adobe Arabic" w:hint="cs"/>
          <w:color w:val="020C22"/>
          <w:sz w:val="32"/>
          <w:szCs w:val="32"/>
          <w:rtl/>
        </w:rPr>
        <w:t xml:space="preserve">في </w:t>
      </w:r>
      <w:r w:rsidRPr="00E90F40">
        <w:rPr>
          <w:rFonts w:ascii="Adobe Arabic" w:eastAsia="Times New Roman" w:hAnsi="Adobe Arabic" w:cs="Adobe Arabic"/>
          <w:color w:val="020C22"/>
          <w:sz w:val="32"/>
          <w:szCs w:val="32"/>
          <w:rtl/>
        </w:rPr>
        <w:t>سياسة الدولة في مجال الثقافة</w:t>
      </w:r>
      <w:r w:rsidRPr="00E90F40">
        <w:rPr>
          <w:rFonts w:ascii="Adobe Arabic" w:eastAsia="Times New Roman" w:hAnsi="Adobe Arabic" w:cs="Adobe Arabic"/>
          <w:color w:val="020C22"/>
          <w:sz w:val="32"/>
          <w:szCs w:val="32"/>
        </w:rPr>
        <w:t>.</w:t>
      </w:r>
    </w:p>
    <w:p w:rsidR="00E90F40" w:rsidRDefault="00E90F40" w:rsidP="00E90F40">
      <w:pPr>
        <w:pStyle w:val="ListParagraph"/>
        <w:numPr>
          <w:ilvl w:val="0"/>
          <w:numId w:val="1"/>
        </w:num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 xml:space="preserve">على الاتحاد الروسي مهمة إنقاذ الشعب </w:t>
      </w:r>
      <w:r>
        <w:rPr>
          <w:rFonts w:ascii="Adobe Arabic" w:eastAsia="Times New Roman" w:hAnsi="Adobe Arabic" w:cs="Adobe Arabic"/>
          <w:color w:val="020C22"/>
          <w:sz w:val="32"/>
          <w:szCs w:val="32"/>
          <w:rtl/>
        </w:rPr>
        <w:t>الروسي</w:t>
      </w:r>
      <w:r w:rsidRPr="00E90F40">
        <w:rPr>
          <w:rFonts w:ascii="Adobe Arabic" w:eastAsia="Times New Roman" w:hAnsi="Adobe Arabic" w:cs="Adobe Arabic"/>
          <w:color w:val="020C22"/>
          <w:sz w:val="32"/>
          <w:szCs w:val="32"/>
          <w:rtl/>
        </w:rPr>
        <w:t>، والحفاظ على القيم والمبادئ الأساسية التي</w:t>
      </w:r>
      <w:r>
        <w:rPr>
          <w:rFonts w:ascii="Adobe Arabic" w:eastAsia="Times New Roman" w:hAnsi="Adobe Arabic" w:cs="Adobe Arabic"/>
          <w:color w:val="020C22"/>
          <w:sz w:val="32"/>
          <w:szCs w:val="32"/>
          <w:rtl/>
        </w:rPr>
        <w:t xml:space="preserve"> تقوم عليها وحدة المجتمع الروسي</w:t>
      </w:r>
      <w:r w:rsidRPr="00E90F40">
        <w:rPr>
          <w:rFonts w:ascii="Adobe Arabic" w:eastAsia="Times New Roman" w:hAnsi="Adobe Arabic" w:cs="Adobe Arabic"/>
          <w:color w:val="020C22"/>
          <w:sz w:val="32"/>
          <w:szCs w:val="32"/>
          <w:rtl/>
        </w:rPr>
        <w:t>، وضمان مزيد من التطور للبلد كدولة اجتماعية تضم</w:t>
      </w:r>
      <w:r>
        <w:rPr>
          <w:rFonts w:ascii="Adobe Arabic" w:eastAsia="Times New Roman" w:hAnsi="Adobe Arabic" w:cs="Adobe Arabic"/>
          <w:color w:val="020C22"/>
          <w:sz w:val="32"/>
          <w:szCs w:val="32"/>
          <w:rtl/>
        </w:rPr>
        <w:t>ن الحماية حقوق الإنسان والحريات</w:t>
      </w:r>
      <w:r w:rsidRPr="00E90F40">
        <w:rPr>
          <w:rFonts w:ascii="Adobe Arabic" w:eastAsia="Times New Roman" w:hAnsi="Adobe Arabic" w:cs="Adobe Arabic"/>
          <w:color w:val="020C22"/>
          <w:sz w:val="32"/>
          <w:szCs w:val="32"/>
          <w:rtl/>
        </w:rPr>
        <w:t>، وتحسين نوعية حياة المواطنين</w:t>
      </w:r>
      <w:r w:rsidRPr="00E90F40">
        <w:rPr>
          <w:rFonts w:ascii="Adobe Arabic" w:eastAsia="Times New Roman" w:hAnsi="Adobe Arabic" w:cs="Adobe Arabic"/>
          <w:color w:val="020C22"/>
          <w:sz w:val="32"/>
          <w:szCs w:val="32"/>
        </w:rPr>
        <w:t>.</w:t>
      </w:r>
    </w:p>
    <w:p w:rsidR="00E90F40" w:rsidRDefault="00E90F40" w:rsidP="00E90F40">
      <w:pPr>
        <w:pStyle w:val="ListParagraph"/>
        <w:shd w:val="clear" w:color="auto" w:fill="FEFEFE"/>
        <w:spacing w:after="0" w:line="276" w:lineRule="auto"/>
        <w:ind w:left="450"/>
        <w:jc w:val="both"/>
        <w:rPr>
          <w:rFonts w:ascii="Adobe Arabic" w:eastAsia="Times New Roman" w:hAnsi="Adobe Arabic" w:cs="Adobe Arabic"/>
          <w:color w:val="020C22"/>
          <w:sz w:val="32"/>
          <w:szCs w:val="32"/>
          <w:rtl/>
        </w:rPr>
      </w:pPr>
      <w:r w:rsidRPr="00E90F40">
        <w:rPr>
          <w:rFonts w:ascii="Adobe Arabic" w:eastAsia="Times New Roman" w:hAnsi="Adobe Arabic" w:cs="Adobe Arabic"/>
          <w:color w:val="020C22"/>
          <w:sz w:val="32"/>
          <w:szCs w:val="32"/>
          <w:rtl/>
        </w:rPr>
        <w:t>هذا ممكن فقط بشرط الاستثم</w:t>
      </w:r>
      <w:r>
        <w:rPr>
          <w:rFonts w:ascii="Adobe Arabic" w:eastAsia="Times New Roman" w:hAnsi="Adobe Arabic" w:cs="Adobe Arabic"/>
          <w:color w:val="020C22"/>
          <w:sz w:val="32"/>
          <w:szCs w:val="32"/>
          <w:rtl/>
        </w:rPr>
        <w:t>ارات المنهجية والمتسقة في الشخص</w:t>
      </w:r>
      <w:r w:rsidRPr="00E90F40">
        <w:rPr>
          <w:rFonts w:ascii="Adobe Arabic" w:eastAsia="Times New Roman" w:hAnsi="Adobe Arabic" w:cs="Adobe Arabic"/>
          <w:color w:val="020C22"/>
          <w:sz w:val="32"/>
          <w:szCs w:val="32"/>
          <w:rtl/>
        </w:rPr>
        <w:t>، في الحفاظ على الهوية المدنية الروسية وتقويتها على أساس القيم الروحية والأخلاقية الروسية التقليدية</w:t>
      </w:r>
      <w:r w:rsidRPr="00E90F40">
        <w:rPr>
          <w:rFonts w:ascii="Adobe Arabic" w:eastAsia="Times New Roman" w:hAnsi="Adobe Arabic" w:cs="Adobe Arabic"/>
          <w:color w:val="020C22"/>
          <w:sz w:val="32"/>
          <w:szCs w:val="32"/>
        </w:rPr>
        <w:t>.</w:t>
      </w:r>
    </w:p>
    <w:p w:rsidR="00E90F40" w:rsidRPr="00E90F40" w:rsidRDefault="00E90F40" w:rsidP="00E90F40">
      <w:pPr>
        <w:pStyle w:val="ListParagraph"/>
        <w:shd w:val="clear" w:color="auto" w:fill="FEFEFE"/>
        <w:spacing w:after="0" w:line="276" w:lineRule="auto"/>
        <w:ind w:left="450"/>
        <w:jc w:val="both"/>
        <w:rPr>
          <w:rFonts w:ascii="Adobe Arabic" w:eastAsia="Times New Roman" w:hAnsi="Adobe Arabic" w:cs="Adobe Arabic"/>
          <w:color w:val="020C22"/>
          <w:sz w:val="32"/>
          <w:szCs w:val="32"/>
        </w:rPr>
      </w:pPr>
      <w:r>
        <w:rPr>
          <w:rFonts w:ascii="Adobe Arabic" w:eastAsia="Times New Roman" w:hAnsi="Adobe Arabic" w:cs="Adobe Arabic"/>
          <w:color w:val="020C22"/>
          <w:sz w:val="32"/>
          <w:szCs w:val="32"/>
          <w:rtl/>
        </w:rPr>
        <w:t>في الماضي القريب</w:t>
      </w:r>
      <w:r w:rsidRPr="00E90F40">
        <w:rPr>
          <w:rFonts w:ascii="Adobe Arabic" w:eastAsia="Times New Roman" w:hAnsi="Adobe Arabic" w:cs="Adobe Arabic"/>
          <w:color w:val="020C22"/>
          <w:sz w:val="32"/>
          <w:szCs w:val="32"/>
          <w:rtl/>
        </w:rPr>
        <w:t>، كان من الواضح أن</w:t>
      </w:r>
      <w:r>
        <w:rPr>
          <w:rFonts w:ascii="Adobe Arabic" w:eastAsia="Times New Roman" w:hAnsi="Adobe Arabic" w:cs="Adobe Arabic"/>
          <w:color w:val="020C22"/>
          <w:sz w:val="32"/>
          <w:szCs w:val="32"/>
          <w:rtl/>
        </w:rPr>
        <w:t xml:space="preserve"> هذه الاستثمارات كانت غير كافية</w:t>
      </w:r>
      <w:r w:rsidRPr="00E90F40">
        <w:rPr>
          <w:rFonts w:ascii="Adobe Arabic" w:eastAsia="Times New Roman" w:hAnsi="Adobe Arabic" w:cs="Adobe Arabic"/>
          <w:color w:val="020C22"/>
          <w:sz w:val="32"/>
          <w:szCs w:val="32"/>
          <w:rtl/>
        </w:rPr>
        <w:t>، مما خلق خطر حدوث أزمة إنسانية</w:t>
      </w:r>
      <w:r w:rsidRPr="00E90F40">
        <w:rPr>
          <w:rFonts w:ascii="Adobe Arabic" w:eastAsia="Times New Roman" w:hAnsi="Adobe Arabic" w:cs="Adobe Arabic"/>
          <w:color w:val="020C22"/>
          <w:sz w:val="32"/>
          <w:szCs w:val="32"/>
        </w:rPr>
        <w:t>.</w:t>
      </w:r>
    </w:p>
    <w:p w:rsidR="00E90F40" w:rsidRDefault="00E90F40" w:rsidP="00E90F40">
      <w:pPr>
        <w:pStyle w:val="ListParagraph"/>
        <w:numPr>
          <w:ilvl w:val="0"/>
          <w:numId w:val="1"/>
        </w:num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تشمل أخطر مظاهر هذه الأزمة على مستقبل روسيا ما يلي</w:t>
      </w:r>
      <w:r w:rsidRPr="00E90F40">
        <w:rPr>
          <w:rFonts w:ascii="Adobe Arabic" w:eastAsia="Times New Roman" w:hAnsi="Adobe Arabic" w:cs="Adobe Arabic"/>
          <w:color w:val="020C22"/>
          <w:sz w:val="32"/>
          <w:szCs w:val="32"/>
        </w:rPr>
        <w:t>:</w:t>
      </w:r>
    </w:p>
    <w:p w:rsidR="00E90F40" w:rsidRDefault="00E90F40" w:rsidP="00E90F40">
      <w:pPr>
        <w:pStyle w:val="ListParagraph"/>
        <w:numPr>
          <w:ilvl w:val="0"/>
          <w:numId w:val="2"/>
        </w:num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تدمير القيم الروح</w:t>
      </w:r>
      <w:r>
        <w:rPr>
          <w:rFonts w:ascii="Adobe Arabic" w:eastAsia="Times New Roman" w:hAnsi="Adobe Arabic" w:cs="Adobe Arabic"/>
          <w:color w:val="020C22"/>
          <w:sz w:val="32"/>
          <w:szCs w:val="32"/>
          <w:rtl/>
        </w:rPr>
        <w:t>ية والأخلاقية الروسية التقليدية</w:t>
      </w:r>
      <w:r w:rsidRPr="00E90F40">
        <w:rPr>
          <w:rFonts w:ascii="Adobe Arabic" w:eastAsia="Times New Roman" w:hAnsi="Adobe Arabic" w:cs="Adobe Arabic"/>
          <w:color w:val="020C22"/>
          <w:sz w:val="32"/>
          <w:szCs w:val="32"/>
          <w:rtl/>
        </w:rPr>
        <w:t>، وإضعاف وحدة الشعب مت</w:t>
      </w:r>
      <w:r>
        <w:rPr>
          <w:rFonts w:ascii="Adobe Arabic" w:eastAsia="Times New Roman" w:hAnsi="Adobe Arabic" w:cs="Adobe Arabic"/>
          <w:color w:val="020C22"/>
          <w:sz w:val="32"/>
          <w:szCs w:val="32"/>
          <w:rtl/>
        </w:rPr>
        <w:t>عدد الجنسيات في الاتحاد الروسي</w:t>
      </w:r>
      <w:r>
        <w:rPr>
          <w:rFonts w:ascii="Adobe Arabic" w:eastAsia="Times New Roman" w:hAnsi="Adobe Arabic" w:cs="Adobe Arabic" w:hint="cs"/>
          <w:color w:val="020C22"/>
          <w:sz w:val="32"/>
          <w:szCs w:val="32"/>
          <w:rtl/>
        </w:rPr>
        <w:t>.</w:t>
      </w:r>
    </w:p>
    <w:p w:rsidR="00E90F40" w:rsidRDefault="00E90F40" w:rsidP="00E90F40">
      <w:pPr>
        <w:pStyle w:val="ListParagraph"/>
        <w:numPr>
          <w:ilvl w:val="0"/>
          <w:numId w:val="2"/>
        </w:num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انخفاض في ا</w:t>
      </w:r>
      <w:r>
        <w:rPr>
          <w:rFonts w:ascii="Adobe Arabic" w:eastAsia="Times New Roman" w:hAnsi="Adobe Arabic" w:cs="Adobe Arabic"/>
          <w:color w:val="020C22"/>
          <w:sz w:val="32"/>
          <w:szCs w:val="32"/>
          <w:rtl/>
        </w:rPr>
        <w:t>لمستوى الفكري والثقافي للمجتمع</w:t>
      </w:r>
      <w:r>
        <w:rPr>
          <w:rFonts w:ascii="Adobe Arabic" w:eastAsia="Times New Roman" w:hAnsi="Adobe Arabic" w:cs="Adobe Arabic" w:hint="cs"/>
          <w:color w:val="020C22"/>
          <w:sz w:val="32"/>
          <w:szCs w:val="32"/>
          <w:rtl/>
        </w:rPr>
        <w:t>.</w:t>
      </w:r>
    </w:p>
    <w:p w:rsidR="00E90F40" w:rsidRDefault="00E90F40" w:rsidP="00E90F40">
      <w:pPr>
        <w:pStyle w:val="ListParagraph"/>
        <w:numPr>
          <w:ilvl w:val="0"/>
          <w:numId w:val="2"/>
        </w:numPr>
        <w:shd w:val="clear" w:color="auto" w:fill="FEFEFE"/>
        <w:spacing w:after="0" w:line="276" w:lineRule="auto"/>
        <w:jc w:val="both"/>
        <w:rPr>
          <w:rFonts w:ascii="Adobe Arabic" w:eastAsia="Times New Roman" w:hAnsi="Adobe Arabic" w:cs="Adobe Arabic"/>
          <w:color w:val="020C22"/>
          <w:sz w:val="32"/>
          <w:szCs w:val="32"/>
        </w:rPr>
      </w:pPr>
      <w:r>
        <w:rPr>
          <w:rFonts w:ascii="Adobe Arabic" w:eastAsia="Times New Roman" w:hAnsi="Adobe Arabic" w:cs="Adobe Arabic"/>
          <w:color w:val="020C22"/>
          <w:sz w:val="32"/>
          <w:szCs w:val="32"/>
          <w:rtl/>
        </w:rPr>
        <w:t>نمو العدوان والتعصب، مظاهر السلوك الاجتماعي</w:t>
      </w:r>
      <w:r>
        <w:rPr>
          <w:rFonts w:ascii="Adobe Arabic" w:eastAsia="Times New Roman" w:hAnsi="Adobe Arabic" w:cs="Adobe Arabic" w:hint="cs"/>
          <w:color w:val="020C22"/>
          <w:sz w:val="32"/>
          <w:szCs w:val="32"/>
          <w:rtl/>
        </w:rPr>
        <w:t>.</w:t>
      </w:r>
    </w:p>
    <w:p w:rsidR="00E90F40" w:rsidRDefault="00E90F40" w:rsidP="00E90F40">
      <w:pPr>
        <w:pStyle w:val="ListParagraph"/>
        <w:numPr>
          <w:ilvl w:val="0"/>
          <w:numId w:val="2"/>
        </w:numPr>
        <w:shd w:val="clear" w:color="auto" w:fill="FEFEFE"/>
        <w:spacing w:after="0" w:line="276" w:lineRule="auto"/>
        <w:jc w:val="both"/>
        <w:rPr>
          <w:rFonts w:ascii="Adobe Arabic" w:eastAsia="Times New Roman" w:hAnsi="Adobe Arabic" w:cs="Adobe Arabic"/>
          <w:color w:val="020C22"/>
          <w:sz w:val="32"/>
          <w:szCs w:val="32"/>
        </w:rPr>
      </w:pPr>
      <w:r>
        <w:rPr>
          <w:rFonts w:ascii="Adobe Arabic" w:eastAsia="Times New Roman" w:hAnsi="Adobe Arabic" w:cs="Adobe Arabic"/>
          <w:color w:val="020C22"/>
          <w:sz w:val="32"/>
          <w:szCs w:val="32"/>
          <w:rtl/>
        </w:rPr>
        <w:t>تشويه الذاكرة التاريخية</w:t>
      </w:r>
      <w:r w:rsidRPr="00E90F40">
        <w:rPr>
          <w:rFonts w:ascii="Adobe Arabic" w:eastAsia="Times New Roman" w:hAnsi="Adobe Arabic" w:cs="Adobe Arabic"/>
          <w:color w:val="020C22"/>
          <w:sz w:val="32"/>
          <w:szCs w:val="32"/>
          <w:rtl/>
        </w:rPr>
        <w:t>، وتقييم سلب</w:t>
      </w:r>
      <w:r>
        <w:rPr>
          <w:rFonts w:ascii="Adobe Arabic" w:eastAsia="Times New Roman" w:hAnsi="Adobe Arabic" w:cs="Adobe Arabic"/>
          <w:color w:val="020C22"/>
          <w:sz w:val="32"/>
          <w:szCs w:val="32"/>
          <w:rtl/>
        </w:rPr>
        <w:t>ي لفترات مهمة من التاريخ القومي</w:t>
      </w:r>
      <w:r w:rsidRPr="00E90F40">
        <w:rPr>
          <w:rFonts w:ascii="Adobe Arabic" w:eastAsia="Times New Roman" w:hAnsi="Adobe Arabic" w:cs="Adobe Arabic"/>
          <w:color w:val="020C22"/>
          <w:sz w:val="32"/>
          <w:szCs w:val="32"/>
          <w:rtl/>
        </w:rPr>
        <w:t>، وانتشار فكرة خ</w:t>
      </w:r>
      <w:r>
        <w:rPr>
          <w:rFonts w:ascii="Adobe Arabic" w:eastAsia="Times New Roman" w:hAnsi="Adobe Arabic" w:cs="Adobe Arabic"/>
          <w:color w:val="020C22"/>
          <w:sz w:val="32"/>
          <w:szCs w:val="32"/>
          <w:rtl/>
        </w:rPr>
        <w:t>اطئة عن التخلف التاريخي لروسيا</w:t>
      </w:r>
      <w:r>
        <w:rPr>
          <w:rFonts w:ascii="Adobe Arabic" w:eastAsia="Times New Roman" w:hAnsi="Adobe Arabic" w:cs="Adobe Arabic" w:hint="cs"/>
          <w:color w:val="020C22"/>
          <w:sz w:val="32"/>
          <w:szCs w:val="32"/>
          <w:rtl/>
        </w:rPr>
        <w:t>.</w:t>
      </w:r>
    </w:p>
    <w:p w:rsidR="00E90F40" w:rsidRPr="00E90F40" w:rsidRDefault="00E90F40" w:rsidP="00E90F40">
      <w:pPr>
        <w:pStyle w:val="ListParagraph"/>
        <w:numPr>
          <w:ilvl w:val="0"/>
          <w:numId w:val="2"/>
        </w:numPr>
        <w:shd w:val="clear" w:color="auto" w:fill="FEFEFE"/>
        <w:spacing w:after="0" w:line="276" w:lineRule="auto"/>
        <w:jc w:val="both"/>
        <w:rPr>
          <w:rFonts w:ascii="Adobe Arabic" w:eastAsia="Times New Roman" w:hAnsi="Adobe Arabic" w:cs="Adobe Arabic"/>
          <w:color w:val="020C22"/>
          <w:sz w:val="32"/>
          <w:szCs w:val="32"/>
        </w:rPr>
      </w:pPr>
      <w:r>
        <w:rPr>
          <w:rFonts w:ascii="Adobe Arabic" w:eastAsia="Times New Roman" w:hAnsi="Adobe Arabic" w:cs="Adobe Arabic"/>
          <w:color w:val="020C22"/>
          <w:sz w:val="32"/>
          <w:szCs w:val="32"/>
          <w:rtl/>
        </w:rPr>
        <w:t>تفتيت المجتمع</w:t>
      </w:r>
      <w:r>
        <w:rPr>
          <w:rFonts w:ascii="Adobe Arabic" w:eastAsia="Times New Roman" w:hAnsi="Adobe Arabic" w:cs="Adobe Arabic" w:hint="cs"/>
          <w:color w:val="020C22"/>
          <w:sz w:val="32"/>
          <w:szCs w:val="32"/>
          <w:rtl/>
        </w:rPr>
        <w:t xml:space="preserve">، </w:t>
      </w:r>
      <w:r w:rsidRPr="00E90F40">
        <w:rPr>
          <w:rFonts w:ascii="Adobe Arabic" w:eastAsia="Times New Roman" w:hAnsi="Adobe Arabic" w:cs="Adobe Arabic"/>
          <w:color w:val="020C22"/>
          <w:sz w:val="32"/>
          <w:szCs w:val="32"/>
          <w:rtl/>
        </w:rPr>
        <w:t>ت</w:t>
      </w:r>
      <w:r>
        <w:rPr>
          <w:rFonts w:ascii="Adobe Arabic" w:eastAsia="Times New Roman" w:hAnsi="Adobe Arabic" w:cs="Adobe Arabic"/>
          <w:color w:val="020C22"/>
          <w:sz w:val="32"/>
          <w:szCs w:val="32"/>
          <w:rtl/>
        </w:rPr>
        <w:t>مزق الروابط الاجتماعية (الصداقة، الأسرة، الجوار)، نمو الفردي</w:t>
      </w:r>
      <w:r w:rsidRPr="00E90F40">
        <w:rPr>
          <w:rFonts w:ascii="Adobe Arabic" w:eastAsia="Times New Roman" w:hAnsi="Adobe Arabic" w:cs="Adobe Arabic"/>
          <w:color w:val="020C22"/>
          <w:sz w:val="32"/>
          <w:szCs w:val="32"/>
          <w:rtl/>
        </w:rPr>
        <w:t xml:space="preserve"> ، تجاهل حقوق الآخرين</w:t>
      </w:r>
      <w:r w:rsidRPr="00E90F40">
        <w:rPr>
          <w:rFonts w:ascii="Adobe Arabic" w:eastAsia="Times New Roman" w:hAnsi="Adobe Arabic" w:cs="Adobe Arabic"/>
          <w:color w:val="020C22"/>
          <w:sz w:val="32"/>
          <w:szCs w:val="32"/>
        </w:rPr>
        <w:t>.</w:t>
      </w:r>
    </w:p>
    <w:p w:rsidR="00E90F40" w:rsidRPr="00E90F40" w:rsidRDefault="00E90F40" w:rsidP="00E90F40">
      <w:pPr>
        <w:pStyle w:val="ListParagraph"/>
        <w:numPr>
          <w:ilvl w:val="0"/>
          <w:numId w:val="1"/>
        </w:numPr>
        <w:shd w:val="clear" w:color="auto" w:fill="FEFEFE"/>
        <w:spacing w:after="0" w:line="276" w:lineRule="auto"/>
        <w:jc w:val="both"/>
        <w:rPr>
          <w:rFonts w:ascii="Adobe Arabic" w:eastAsia="Times New Roman" w:hAnsi="Adobe Arabic" w:cs="Adobe Arabic"/>
          <w:color w:val="020C22"/>
          <w:sz w:val="32"/>
          <w:szCs w:val="32"/>
          <w:rtl/>
        </w:rPr>
      </w:pPr>
      <w:r w:rsidRPr="00E90F40">
        <w:rPr>
          <w:rFonts w:ascii="Adobe Arabic" w:eastAsia="Times New Roman" w:hAnsi="Adobe Arabic" w:cs="Adobe Arabic"/>
          <w:color w:val="020C22"/>
          <w:sz w:val="32"/>
          <w:szCs w:val="32"/>
          <w:rtl/>
        </w:rPr>
        <w:t>يشارك عدد من الدول غير الصديقة، والمنظمات الدولية والشركات عبر الوطنية، والمنظمات غير الحكومية الأجنبية، فضلا عن مختلف المنظمات المتطرفة والإرهابية في أنشطة تهدف إلى تقويض السيادة الثقافية للاتحاد الروسي، وتدمير القيم الروحية والأخلاقية الروسية التقليدية، بما في ذلك المساهمة في تفاقم النزاعات في فضاء المعلومات العالمي</w:t>
      </w:r>
      <w:r w:rsidRPr="00E90F40">
        <w:rPr>
          <w:rFonts w:ascii="Adobe Arabic" w:eastAsia="Times New Roman" w:hAnsi="Adobe Arabic" w:cs="Adobe Arabic"/>
          <w:color w:val="020C22"/>
          <w:sz w:val="32"/>
          <w:szCs w:val="32"/>
        </w:rPr>
        <w:t>.</w:t>
      </w:r>
    </w:p>
    <w:p w:rsidR="00E90F40" w:rsidRDefault="00E90F40" w:rsidP="00E90F40">
      <w:pPr>
        <w:pStyle w:val="ListParagraph"/>
        <w:numPr>
          <w:ilvl w:val="0"/>
          <w:numId w:val="1"/>
        </w:num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 xml:space="preserve">تغطي السياسة الثقافية للدولة مجالات الحياة العامة والدولة </w:t>
      </w:r>
      <w:r>
        <w:rPr>
          <w:rFonts w:ascii="Adobe Arabic" w:eastAsia="Times New Roman" w:hAnsi="Adobe Arabic" w:cs="Adobe Arabic"/>
          <w:color w:val="020C22"/>
          <w:sz w:val="32"/>
          <w:szCs w:val="32"/>
          <w:rtl/>
        </w:rPr>
        <w:t>مثل جميع أنواع الأنشطة الثقافية</w:t>
      </w:r>
      <w:r w:rsidRPr="00E90F40">
        <w:rPr>
          <w:rFonts w:ascii="Adobe Arabic" w:eastAsia="Times New Roman" w:hAnsi="Adobe Arabic" w:cs="Adobe Arabic"/>
          <w:color w:val="020C22"/>
          <w:sz w:val="32"/>
          <w:szCs w:val="32"/>
          <w:rtl/>
        </w:rPr>
        <w:t>،</w:t>
      </w:r>
      <w:r>
        <w:rPr>
          <w:rFonts w:ascii="Adobe Arabic" w:eastAsia="Times New Roman" w:hAnsi="Adobe Arabic" w:cs="Adobe Arabic"/>
          <w:color w:val="020C22"/>
          <w:sz w:val="32"/>
          <w:szCs w:val="32"/>
          <w:rtl/>
        </w:rPr>
        <w:t xml:space="preserve"> والعلوم الاجتماعية والإنسانية  والتعليم</w:t>
      </w:r>
      <w:r>
        <w:rPr>
          <w:rFonts w:ascii="Adobe Arabic" w:eastAsia="Times New Roman" w:hAnsi="Adobe Arabic" w:cs="Adobe Arabic" w:hint="cs"/>
          <w:color w:val="020C22"/>
          <w:sz w:val="32"/>
          <w:szCs w:val="32"/>
          <w:rtl/>
        </w:rPr>
        <w:t>،</w:t>
      </w:r>
      <w:r>
        <w:rPr>
          <w:rFonts w:ascii="Adobe Arabic" w:eastAsia="Times New Roman" w:hAnsi="Adobe Arabic" w:cs="Adobe Arabic"/>
          <w:color w:val="020C22"/>
          <w:sz w:val="32"/>
          <w:szCs w:val="32"/>
          <w:rtl/>
        </w:rPr>
        <w:t xml:space="preserve"> والعلاقات بين الأعراق</w:t>
      </w:r>
      <w:r w:rsidRPr="00E90F40">
        <w:rPr>
          <w:rFonts w:ascii="Adobe Arabic" w:eastAsia="Times New Roman" w:hAnsi="Adobe Arabic" w:cs="Adobe Arabic"/>
          <w:color w:val="020C22"/>
          <w:sz w:val="32"/>
          <w:szCs w:val="32"/>
          <w:rtl/>
        </w:rPr>
        <w:t>،</w:t>
      </w:r>
      <w:r>
        <w:rPr>
          <w:rFonts w:ascii="Adobe Arabic" w:eastAsia="Times New Roman" w:hAnsi="Adobe Arabic" w:cs="Adobe Arabic"/>
          <w:color w:val="020C22"/>
          <w:sz w:val="32"/>
          <w:szCs w:val="32"/>
          <w:rtl/>
        </w:rPr>
        <w:t xml:space="preserve"> ودعم الثقافة الروسية في الخارج</w:t>
      </w:r>
      <w:r w:rsidRPr="00E90F40">
        <w:rPr>
          <w:rFonts w:ascii="Adobe Arabic" w:eastAsia="Times New Roman" w:hAnsi="Adobe Arabic" w:cs="Adobe Arabic"/>
          <w:color w:val="020C22"/>
          <w:sz w:val="32"/>
          <w:szCs w:val="32"/>
          <w:rtl/>
        </w:rPr>
        <w:t>، وا</w:t>
      </w:r>
      <w:r>
        <w:rPr>
          <w:rFonts w:ascii="Adobe Arabic" w:eastAsia="Times New Roman" w:hAnsi="Adobe Arabic" w:cs="Adobe Arabic"/>
          <w:color w:val="020C22"/>
          <w:sz w:val="32"/>
          <w:szCs w:val="32"/>
          <w:rtl/>
        </w:rPr>
        <w:t>لتعاون الثقافي والإنساني الدولي، وكذلك التعليم والنفس</w:t>
      </w:r>
      <w:r>
        <w:rPr>
          <w:rFonts w:ascii="Adobe Arabic" w:eastAsia="Times New Roman" w:hAnsi="Adobe Arabic" w:cs="Adobe Arabic" w:hint="cs"/>
          <w:color w:val="020C22"/>
          <w:sz w:val="32"/>
          <w:szCs w:val="32"/>
          <w:rtl/>
        </w:rPr>
        <w:t xml:space="preserve">. </w:t>
      </w:r>
    </w:p>
    <w:p w:rsidR="00E90F40" w:rsidRDefault="00E90F40" w:rsidP="00E90F40">
      <w:pPr>
        <w:pStyle w:val="ListParagraph"/>
        <w:numPr>
          <w:ilvl w:val="0"/>
          <w:numId w:val="2"/>
        </w:numPr>
        <w:shd w:val="clear" w:color="auto" w:fill="FEFEFE"/>
        <w:spacing w:after="0" w:line="276" w:lineRule="auto"/>
        <w:jc w:val="both"/>
        <w:rPr>
          <w:rFonts w:ascii="Adobe Arabic" w:eastAsia="Times New Roman" w:hAnsi="Adobe Arabic" w:cs="Adobe Arabic"/>
          <w:color w:val="020C22"/>
          <w:sz w:val="32"/>
          <w:szCs w:val="32"/>
        </w:rPr>
      </w:pPr>
      <w:r>
        <w:rPr>
          <w:rFonts w:ascii="Adobe Arabic" w:eastAsia="Times New Roman" w:hAnsi="Adobe Arabic" w:cs="Adobe Arabic" w:hint="cs"/>
          <w:color w:val="020C22"/>
          <w:sz w:val="32"/>
          <w:szCs w:val="32"/>
          <w:rtl/>
        </w:rPr>
        <w:t>يجب</w:t>
      </w:r>
      <w:r>
        <w:rPr>
          <w:rFonts w:ascii="Adobe Arabic" w:eastAsia="Times New Roman" w:hAnsi="Adobe Arabic" w:cs="Adobe Arabic"/>
          <w:color w:val="020C22"/>
          <w:sz w:val="32"/>
          <w:szCs w:val="32"/>
          <w:rtl/>
        </w:rPr>
        <w:t xml:space="preserve"> </w:t>
      </w:r>
      <w:r>
        <w:rPr>
          <w:rFonts w:ascii="Adobe Arabic" w:eastAsia="Times New Roman" w:hAnsi="Adobe Arabic" w:cs="Adobe Arabic" w:hint="cs"/>
          <w:color w:val="020C22"/>
          <w:sz w:val="32"/>
          <w:szCs w:val="32"/>
          <w:rtl/>
        </w:rPr>
        <w:t>القيام ب</w:t>
      </w:r>
      <w:r>
        <w:rPr>
          <w:rFonts w:ascii="Adobe Arabic" w:eastAsia="Times New Roman" w:hAnsi="Adobe Arabic" w:cs="Adobe Arabic"/>
          <w:color w:val="020C22"/>
          <w:sz w:val="32"/>
          <w:szCs w:val="32"/>
          <w:rtl/>
        </w:rPr>
        <w:t>تثقيف المواطنين، والتنوير</w:t>
      </w:r>
      <w:r w:rsidRPr="00E90F40">
        <w:rPr>
          <w:rFonts w:ascii="Adobe Arabic" w:eastAsia="Times New Roman" w:hAnsi="Adobe Arabic" w:cs="Adobe Arabic"/>
          <w:color w:val="020C22"/>
          <w:sz w:val="32"/>
          <w:szCs w:val="32"/>
          <w:rtl/>
        </w:rPr>
        <w:t>، و</w:t>
      </w:r>
      <w:r>
        <w:rPr>
          <w:rFonts w:ascii="Adobe Arabic" w:eastAsia="Times New Roman" w:hAnsi="Adobe Arabic" w:cs="Adobe Arabic"/>
          <w:color w:val="020C22"/>
          <w:sz w:val="32"/>
          <w:szCs w:val="32"/>
          <w:rtl/>
        </w:rPr>
        <w:t>تنمية حركة الأطفال والشباب</w:t>
      </w:r>
      <w:r w:rsidRPr="00E90F40">
        <w:rPr>
          <w:rFonts w:ascii="Adobe Arabic" w:eastAsia="Times New Roman" w:hAnsi="Adobe Arabic" w:cs="Adobe Arabic"/>
          <w:color w:val="020C22"/>
          <w:sz w:val="32"/>
          <w:szCs w:val="32"/>
          <w:rtl/>
        </w:rPr>
        <w:t>، وتشكيل فضاء المعلومات بالدولة</w:t>
      </w:r>
      <w:r w:rsidRPr="00E90F40">
        <w:rPr>
          <w:rFonts w:ascii="Adobe Arabic" w:eastAsia="Times New Roman" w:hAnsi="Adobe Arabic" w:cs="Adobe Arabic"/>
          <w:color w:val="020C22"/>
          <w:sz w:val="32"/>
          <w:szCs w:val="32"/>
        </w:rPr>
        <w:t>.</w:t>
      </w:r>
    </w:p>
    <w:p w:rsidR="00E90F40" w:rsidRPr="00E90F40" w:rsidRDefault="00E90F40" w:rsidP="00E90F40">
      <w:pPr>
        <w:pStyle w:val="ListParagraph"/>
        <w:numPr>
          <w:ilvl w:val="0"/>
          <w:numId w:val="2"/>
        </w:numPr>
        <w:shd w:val="clear" w:color="auto" w:fill="FEFEFE"/>
        <w:spacing w:after="0" w:line="276" w:lineRule="auto"/>
        <w:jc w:val="both"/>
        <w:rPr>
          <w:rFonts w:ascii="Adobe Arabic" w:eastAsia="Times New Roman" w:hAnsi="Adobe Arabic" w:cs="Adobe Arabic"/>
          <w:color w:val="020C22"/>
          <w:sz w:val="32"/>
          <w:szCs w:val="32"/>
        </w:rPr>
      </w:pPr>
      <w:r>
        <w:rPr>
          <w:rFonts w:ascii="Adobe Arabic" w:eastAsia="Times New Roman" w:hAnsi="Adobe Arabic" w:cs="Adobe Arabic" w:hint="cs"/>
          <w:color w:val="020C22"/>
          <w:sz w:val="32"/>
          <w:szCs w:val="32"/>
          <w:rtl/>
        </w:rPr>
        <w:t xml:space="preserve">- </w:t>
      </w:r>
      <w:r w:rsidRPr="00E90F40">
        <w:rPr>
          <w:rFonts w:ascii="Adobe Arabic" w:eastAsia="Times New Roman" w:hAnsi="Adobe Arabic" w:cs="Adobe Arabic"/>
          <w:color w:val="020C22"/>
          <w:sz w:val="32"/>
          <w:szCs w:val="32"/>
          <w:rtl/>
        </w:rPr>
        <w:t>تتطلب الحاجة إلى التغلب على التناقضات بين الإدارات وبين المستويات والأقاليم بشأن قضايا التنمية الثقافية رفع مكانة السياسة الثقافية للدولة إلى المستوى الوطني</w:t>
      </w:r>
      <w:r w:rsidRPr="00E90F40">
        <w:rPr>
          <w:rFonts w:ascii="Adobe Arabic" w:eastAsia="Times New Roman" w:hAnsi="Adobe Arabic" w:cs="Adobe Arabic"/>
          <w:color w:val="020C22"/>
          <w:sz w:val="32"/>
          <w:szCs w:val="32"/>
        </w:rPr>
        <w:t>.</w:t>
      </w:r>
    </w:p>
    <w:p w:rsidR="00E90F40" w:rsidRDefault="00E90F40" w:rsidP="00585136">
      <w:pPr>
        <w:pStyle w:val="ListParagraph"/>
        <w:numPr>
          <w:ilvl w:val="0"/>
          <w:numId w:val="1"/>
        </w:num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يتطلب تطوير وتنفيذ السياسة الثقافية للدولة الص</w:t>
      </w:r>
      <w:r w:rsidR="00585136">
        <w:rPr>
          <w:rFonts w:ascii="Adobe Arabic" w:eastAsia="Times New Roman" w:hAnsi="Adobe Arabic" w:cs="Adobe Arabic"/>
          <w:color w:val="020C22"/>
          <w:sz w:val="32"/>
          <w:szCs w:val="32"/>
          <w:rtl/>
        </w:rPr>
        <w:t>لاحية العلمية للتغييرات الجارية</w:t>
      </w:r>
      <w:r w:rsidRPr="00E90F40">
        <w:rPr>
          <w:rFonts w:ascii="Adobe Arabic" w:eastAsia="Times New Roman" w:hAnsi="Adobe Arabic" w:cs="Adobe Arabic"/>
          <w:color w:val="020C22"/>
          <w:sz w:val="32"/>
          <w:szCs w:val="32"/>
          <w:rtl/>
        </w:rPr>
        <w:t>، وأولوية تطو</w:t>
      </w:r>
      <w:r w:rsidR="00585136">
        <w:rPr>
          <w:rFonts w:ascii="Adobe Arabic" w:eastAsia="Times New Roman" w:hAnsi="Adobe Arabic" w:cs="Adobe Arabic"/>
          <w:color w:val="020C22"/>
          <w:sz w:val="32"/>
          <w:szCs w:val="32"/>
          <w:rtl/>
        </w:rPr>
        <w:t>ير العلوم الاجتماعية والإنسانية</w:t>
      </w:r>
      <w:r w:rsidRPr="00E90F40">
        <w:rPr>
          <w:rFonts w:ascii="Adobe Arabic" w:eastAsia="Times New Roman" w:hAnsi="Adobe Arabic" w:cs="Adobe Arabic"/>
          <w:color w:val="020C22"/>
          <w:sz w:val="32"/>
          <w:szCs w:val="32"/>
          <w:rtl/>
        </w:rPr>
        <w:t>، ويتم تنفيذها بتفاعل وثيق بين الدولة والمجتمع</w:t>
      </w:r>
      <w:r w:rsidRPr="00E90F40">
        <w:rPr>
          <w:rFonts w:ascii="Adobe Arabic" w:eastAsia="Times New Roman" w:hAnsi="Adobe Arabic" w:cs="Adobe Arabic"/>
          <w:color w:val="020C22"/>
          <w:sz w:val="32"/>
          <w:szCs w:val="32"/>
        </w:rPr>
        <w:t>.</w:t>
      </w:r>
    </w:p>
    <w:p w:rsidR="00585136" w:rsidRPr="00E90F40" w:rsidRDefault="00585136" w:rsidP="00585136">
      <w:pPr>
        <w:pStyle w:val="ListParagraph"/>
        <w:shd w:val="clear" w:color="auto" w:fill="FEFEFE"/>
        <w:spacing w:after="0" w:line="276" w:lineRule="auto"/>
        <w:ind w:left="450"/>
        <w:jc w:val="both"/>
        <w:rPr>
          <w:rFonts w:ascii="Adobe Arabic" w:eastAsia="Times New Roman" w:hAnsi="Adobe Arabic" w:cs="Adobe Arabic"/>
          <w:color w:val="020C22"/>
          <w:sz w:val="32"/>
          <w:szCs w:val="32"/>
        </w:rPr>
      </w:pP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د) في القسم الثالث</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يجب ذكر الفقرة الثالثة بالصيغة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lastRenderedPageBreak/>
        <w:t>"</w:t>
      </w:r>
      <w:r w:rsidRPr="00E90F40">
        <w:rPr>
          <w:rFonts w:ascii="Adobe Arabic" w:eastAsia="Times New Roman" w:hAnsi="Adobe Arabic" w:cs="Adobe Arabic"/>
          <w:color w:val="020C22"/>
          <w:sz w:val="32"/>
          <w:szCs w:val="32"/>
          <w:rtl/>
        </w:rPr>
        <w:t>السياسة الثقافية للدولة" - الأنشطة التي تنفذها السلطات العام</w:t>
      </w:r>
      <w:r w:rsidR="00585136">
        <w:rPr>
          <w:rFonts w:ascii="Adobe Arabic" w:eastAsia="Times New Roman" w:hAnsi="Adobe Arabic" w:cs="Adobe Arabic"/>
          <w:color w:val="020C22"/>
          <w:sz w:val="32"/>
          <w:szCs w:val="32"/>
          <w:rtl/>
        </w:rPr>
        <w:t>ة بمشاركة مؤسسات المجتمع المدني</w:t>
      </w:r>
      <w:r w:rsidRPr="00E90F40">
        <w:rPr>
          <w:rFonts w:ascii="Adobe Arabic" w:eastAsia="Times New Roman" w:hAnsi="Adobe Arabic" w:cs="Adobe Arabic"/>
          <w:color w:val="020C22"/>
          <w:sz w:val="32"/>
          <w:szCs w:val="32"/>
          <w:rtl/>
        </w:rPr>
        <w:t>، بهدف دعم جميع فروع</w:t>
      </w:r>
      <w:r w:rsidR="00585136">
        <w:rPr>
          <w:rFonts w:ascii="Adobe Arabic" w:eastAsia="Times New Roman" w:hAnsi="Adobe Arabic" w:cs="Adobe Arabic"/>
          <w:color w:val="020C22"/>
          <w:sz w:val="32"/>
          <w:szCs w:val="32"/>
          <w:rtl/>
        </w:rPr>
        <w:t xml:space="preserve"> الثقافة والحفاظ عليها وتطويرها</w:t>
      </w:r>
      <w:r w:rsidRPr="00E90F40">
        <w:rPr>
          <w:rFonts w:ascii="Adobe Arabic" w:eastAsia="Times New Roman" w:hAnsi="Adobe Arabic" w:cs="Adobe Arabic"/>
          <w:color w:val="020C22"/>
          <w:sz w:val="32"/>
          <w:szCs w:val="32"/>
          <w:rtl/>
        </w:rPr>
        <w:t xml:space="preserve">، وجميع أنواع </w:t>
      </w:r>
      <w:r w:rsidR="00585136">
        <w:rPr>
          <w:rFonts w:ascii="Adobe Arabic" w:eastAsia="Times New Roman" w:hAnsi="Adobe Arabic" w:cs="Adobe Arabic"/>
          <w:color w:val="020C22"/>
          <w:sz w:val="32"/>
          <w:szCs w:val="32"/>
          <w:rtl/>
        </w:rPr>
        <w:t>النشاط الإبداعي للمواطنين الروس</w:t>
      </w:r>
      <w:r w:rsidRPr="00E90F40">
        <w:rPr>
          <w:rFonts w:ascii="Adobe Arabic" w:eastAsia="Times New Roman" w:hAnsi="Adobe Arabic" w:cs="Adobe Arabic"/>
          <w:color w:val="020C22"/>
          <w:sz w:val="32"/>
          <w:szCs w:val="32"/>
          <w:rtl/>
        </w:rPr>
        <w:t>، وتكوين الشخصية على أساس نظام ا</w:t>
      </w:r>
      <w:r w:rsidR="00585136">
        <w:rPr>
          <w:rFonts w:ascii="Adobe Arabic" w:eastAsia="Times New Roman" w:hAnsi="Adobe Arabic" w:cs="Adobe Arabic"/>
          <w:color w:val="020C22"/>
          <w:sz w:val="32"/>
          <w:szCs w:val="32"/>
          <w:rtl/>
        </w:rPr>
        <w:t>لقيم المتأصل في المجتمع الروسي"</w:t>
      </w:r>
      <w:r w:rsidR="00585136">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يجب ذكر الفقرة الرابعة بالصيغة التالية</w:t>
      </w:r>
      <w:r w:rsidRPr="00E90F40">
        <w:rPr>
          <w:rFonts w:ascii="Adobe Arabic" w:eastAsia="Times New Roman" w:hAnsi="Adobe Arabic" w:cs="Adobe Arabic"/>
          <w:color w:val="020C22"/>
          <w:sz w:val="32"/>
          <w:szCs w:val="32"/>
        </w:rPr>
        <w:t>:</w:t>
      </w:r>
    </w:p>
    <w:p w:rsidR="00E90F40" w:rsidRPr="00E90F40" w:rsidRDefault="00E90F40" w:rsidP="00585136">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موضوعات السياسة ال</w:t>
      </w:r>
      <w:r w:rsidR="00585136">
        <w:rPr>
          <w:rFonts w:ascii="Adobe Arabic" w:eastAsia="Times New Roman" w:hAnsi="Adobe Arabic" w:cs="Adobe Arabic"/>
          <w:color w:val="020C22"/>
          <w:sz w:val="32"/>
          <w:szCs w:val="32"/>
          <w:rtl/>
        </w:rPr>
        <w:t>ثقافية للدولة" - السلطات العامة، والمنظمات الثقافية، والمؤلفون ومجتمعات المؤلفين</w:t>
      </w:r>
      <w:r w:rsidRPr="00E90F40">
        <w:rPr>
          <w:rFonts w:ascii="Adobe Arabic" w:eastAsia="Times New Roman" w:hAnsi="Adobe Arabic" w:cs="Adobe Arabic"/>
          <w:color w:val="020C22"/>
          <w:sz w:val="32"/>
          <w:szCs w:val="32"/>
          <w:rtl/>
        </w:rPr>
        <w:t>، والمنظمات المشارك</w:t>
      </w:r>
      <w:r w:rsidR="00585136">
        <w:rPr>
          <w:rFonts w:ascii="Adobe Arabic" w:eastAsia="Times New Roman" w:hAnsi="Adobe Arabic" w:cs="Adobe Arabic"/>
          <w:color w:val="020C22"/>
          <w:sz w:val="32"/>
          <w:szCs w:val="32"/>
          <w:rtl/>
        </w:rPr>
        <w:t>ة في الأنشطة التعليمية والعلمية، ومؤسسات المجتمع المدني</w:t>
      </w:r>
      <w:r w:rsidRPr="00E90F40">
        <w:rPr>
          <w:rFonts w:ascii="Adobe Arabic" w:eastAsia="Times New Roman" w:hAnsi="Adobe Arabic" w:cs="Adobe Arabic"/>
          <w:color w:val="020C22"/>
          <w:sz w:val="32"/>
          <w:szCs w:val="32"/>
          <w:rtl/>
        </w:rPr>
        <w:t>،</w:t>
      </w:r>
      <w:r w:rsidR="00585136">
        <w:rPr>
          <w:rFonts w:ascii="Adobe Arabic" w:eastAsia="Times New Roman" w:hAnsi="Adobe Arabic" w:cs="Adobe Arabic"/>
          <w:color w:val="020C22"/>
          <w:sz w:val="32"/>
          <w:szCs w:val="32"/>
          <w:rtl/>
        </w:rPr>
        <w:t xml:space="preserve"> بما في ذلك الاتحادات الإبداعية</w:t>
      </w:r>
      <w:r w:rsidRPr="00E90F40">
        <w:rPr>
          <w:rFonts w:ascii="Adobe Arabic" w:eastAsia="Times New Roman" w:hAnsi="Adobe Arabic" w:cs="Adobe Arabic"/>
          <w:color w:val="020C22"/>
          <w:sz w:val="32"/>
          <w:szCs w:val="32"/>
          <w:rtl/>
        </w:rPr>
        <w:t>،</w:t>
      </w:r>
      <w:r w:rsidR="00585136">
        <w:rPr>
          <w:rFonts w:ascii="Adobe Arabic" w:eastAsia="Times New Roman" w:hAnsi="Adobe Arabic" w:cs="Adobe Arabic"/>
          <w:color w:val="020C22"/>
          <w:sz w:val="32"/>
          <w:szCs w:val="32"/>
          <w:rtl/>
        </w:rPr>
        <w:t xml:space="preserve"> والمنظمات العاملة في مجال الفن، والصناعات الإبداعية</w:t>
      </w:r>
      <w:r w:rsidRPr="00E90F40">
        <w:rPr>
          <w:rFonts w:ascii="Adobe Arabic" w:eastAsia="Times New Roman" w:hAnsi="Adobe Arabic" w:cs="Adobe Arabic"/>
          <w:color w:val="020C22"/>
          <w:sz w:val="32"/>
          <w:szCs w:val="32"/>
          <w:rtl/>
        </w:rPr>
        <w:t>، العلم والتعليم والتعليم والتربية والعلاقات ال</w:t>
      </w:r>
      <w:r w:rsidR="00585136">
        <w:rPr>
          <w:rFonts w:ascii="Adobe Arabic" w:eastAsia="Times New Roman" w:hAnsi="Adobe Arabic" w:cs="Adobe Arabic"/>
          <w:color w:val="020C22"/>
          <w:sz w:val="32"/>
          <w:szCs w:val="32"/>
          <w:rtl/>
        </w:rPr>
        <w:t>أسرية والعمل مع الأطفال والشباب</w:t>
      </w:r>
      <w:r w:rsidR="00585136">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يجب ذكر الفقرة التاسعة بالصيغة التالية</w:t>
      </w:r>
      <w:r w:rsidRPr="00E90F40">
        <w:rPr>
          <w:rFonts w:ascii="Adobe Arabic" w:eastAsia="Times New Roman" w:hAnsi="Adobe Arabic" w:cs="Adobe Arabic"/>
          <w:color w:val="020C22"/>
          <w:sz w:val="32"/>
          <w:szCs w:val="32"/>
        </w:rPr>
        <w:t>:</w:t>
      </w:r>
    </w:p>
    <w:p w:rsidR="00585136" w:rsidRDefault="00E90F40" w:rsidP="00585136">
      <w:pPr>
        <w:shd w:val="clear" w:color="auto" w:fill="FEFEFE"/>
        <w:spacing w:after="0" w:line="276" w:lineRule="auto"/>
        <w:jc w:val="both"/>
        <w:rPr>
          <w:rFonts w:ascii="Adobe Arabic" w:eastAsia="Times New Roman" w:hAnsi="Adobe Arabic" w:cs="Adobe Arabic"/>
          <w:color w:val="020C22"/>
          <w:sz w:val="32"/>
          <w:szCs w:val="32"/>
          <w:rtl/>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التراث الثقافي" - مجموعة من الأشياء والظواهر والأعمال ذات القيمة التاريخية والثقافية</w:t>
      </w:r>
      <w:r w:rsidRPr="00E90F40">
        <w:rPr>
          <w:rFonts w:ascii="Adobe Arabic" w:eastAsia="Times New Roman" w:hAnsi="Adobe Arabic" w:cs="Adobe Arabic"/>
          <w:color w:val="020C22"/>
          <w:sz w:val="32"/>
          <w:szCs w:val="32"/>
        </w:rPr>
        <w:t>. </w:t>
      </w:r>
      <w:r w:rsidRPr="00E90F40">
        <w:rPr>
          <w:rFonts w:ascii="Adobe Arabic" w:eastAsia="Times New Roman" w:hAnsi="Adobe Arabic" w:cs="Adobe Arabic"/>
          <w:color w:val="020C22"/>
          <w:sz w:val="32"/>
          <w:szCs w:val="32"/>
          <w:rtl/>
        </w:rPr>
        <w:t>يشمل التراث الثقافي التراث الثقافي الماد</w:t>
      </w:r>
      <w:r w:rsidR="00585136">
        <w:rPr>
          <w:rFonts w:ascii="Adobe Arabic" w:eastAsia="Times New Roman" w:hAnsi="Adobe Arabic" w:cs="Adobe Arabic"/>
          <w:color w:val="020C22"/>
          <w:sz w:val="32"/>
          <w:szCs w:val="32"/>
          <w:rtl/>
        </w:rPr>
        <w:t>ي (المباني والهياكل</w:t>
      </w:r>
      <w:r w:rsidRPr="00E90F40">
        <w:rPr>
          <w:rFonts w:ascii="Adobe Arabic" w:eastAsia="Times New Roman" w:hAnsi="Adobe Arabic" w:cs="Adobe Arabic"/>
          <w:color w:val="020C22"/>
          <w:sz w:val="32"/>
          <w:szCs w:val="32"/>
          <w:rtl/>
        </w:rPr>
        <w:t>، وعي</w:t>
      </w:r>
      <w:r w:rsidR="00585136">
        <w:rPr>
          <w:rFonts w:ascii="Adobe Arabic" w:eastAsia="Times New Roman" w:hAnsi="Adobe Arabic" w:cs="Adobe Arabic"/>
          <w:color w:val="020C22"/>
          <w:sz w:val="32"/>
          <w:szCs w:val="32"/>
          <w:rtl/>
        </w:rPr>
        <w:t>نات من الحلول الهندسية والتقنية، وأغراض التخطيط الحضري، وآثار العمارة الصناعية</w:t>
      </w:r>
      <w:r w:rsidRPr="00E90F40">
        <w:rPr>
          <w:rFonts w:ascii="Adobe Arabic" w:eastAsia="Times New Roman" w:hAnsi="Adobe Arabic" w:cs="Adobe Arabic"/>
          <w:color w:val="020C22"/>
          <w:sz w:val="32"/>
          <w:szCs w:val="32"/>
          <w:rtl/>
        </w:rPr>
        <w:t>، والمنا</w:t>
      </w:r>
      <w:r w:rsidR="00585136">
        <w:rPr>
          <w:rFonts w:ascii="Adobe Arabic" w:eastAsia="Times New Roman" w:hAnsi="Adobe Arabic" w:cs="Adobe Arabic"/>
          <w:color w:val="020C22"/>
          <w:sz w:val="32"/>
          <w:szCs w:val="32"/>
          <w:rtl/>
        </w:rPr>
        <w:t>ظر الطبيعية التاريخية والثقافية، والمواقع الأثرية</w:t>
      </w:r>
      <w:r w:rsidRPr="00E90F40">
        <w:rPr>
          <w:rFonts w:ascii="Adobe Arabic" w:eastAsia="Times New Roman" w:hAnsi="Adobe Arabic" w:cs="Adobe Arabic"/>
          <w:color w:val="020C22"/>
          <w:sz w:val="32"/>
          <w:szCs w:val="32"/>
          <w:rtl/>
        </w:rPr>
        <w:t>، والآثار</w:t>
      </w:r>
      <w:r w:rsidR="00585136">
        <w:rPr>
          <w:rFonts w:ascii="Adobe Arabic" w:eastAsia="Times New Roman" w:hAnsi="Adobe Arabic" w:cs="Adobe Arabic"/>
          <w:color w:val="020C22"/>
          <w:sz w:val="32"/>
          <w:szCs w:val="32"/>
          <w:rtl/>
        </w:rPr>
        <w:t>، والآثار المنحوتة</w:t>
      </w:r>
      <w:r w:rsidRPr="00E90F40">
        <w:rPr>
          <w:rFonts w:ascii="Adobe Arabic" w:eastAsia="Times New Roman" w:hAnsi="Adobe Arabic" w:cs="Adobe Arabic"/>
          <w:color w:val="020C22"/>
          <w:sz w:val="32"/>
          <w:szCs w:val="32"/>
          <w:rtl/>
        </w:rPr>
        <w:t>، والهي</w:t>
      </w:r>
      <w:r w:rsidR="00585136">
        <w:rPr>
          <w:rFonts w:ascii="Adobe Arabic" w:eastAsia="Times New Roman" w:hAnsi="Adobe Arabic" w:cs="Adobe Arabic"/>
          <w:color w:val="020C22"/>
          <w:sz w:val="32"/>
          <w:szCs w:val="32"/>
          <w:rtl/>
        </w:rPr>
        <w:t>اكل التذكارية وغيرها من الأشياء، والأعمال الفنية</w:t>
      </w:r>
      <w:r w:rsidRPr="00E90F40">
        <w:rPr>
          <w:rFonts w:ascii="Adobe Arabic" w:eastAsia="Times New Roman" w:hAnsi="Adobe Arabic" w:cs="Adobe Arabic"/>
          <w:color w:val="020C22"/>
          <w:sz w:val="32"/>
          <w:szCs w:val="32"/>
          <w:rtl/>
        </w:rPr>
        <w:t>، الفنون الزخرفية والتطبيقية والشعبية والوثائق والكتب والصور الفوتوغرافية - جميع عناصر العالم المادي التي تحافظ على فكرة خصوصيات حياة الناس في العصور الماضية) والتراث الثقافي غير ال</w:t>
      </w:r>
      <w:r w:rsidR="00585136">
        <w:rPr>
          <w:rFonts w:ascii="Adobe Arabic" w:eastAsia="Times New Roman" w:hAnsi="Adobe Arabic" w:cs="Adobe Arabic"/>
          <w:color w:val="020C22"/>
          <w:sz w:val="32"/>
          <w:szCs w:val="32"/>
          <w:rtl/>
        </w:rPr>
        <w:t>مادي (اللغات واللهجات والتقاليد</w:t>
      </w:r>
      <w:r w:rsidRPr="00E90F40">
        <w:rPr>
          <w:rFonts w:ascii="Adobe Arabic" w:eastAsia="Times New Roman" w:hAnsi="Adobe Arabic" w:cs="Adobe Arabic"/>
          <w:color w:val="020C22"/>
          <w:sz w:val="32"/>
          <w:szCs w:val="32"/>
          <w:rtl/>
        </w:rPr>
        <w:t>، العادات والمعتقدات والفنون الشعبية الشفوية وطرق الحياة التقليدي</w:t>
      </w:r>
      <w:r w:rsidR="00585136">
        <w:rPr>
          <w:rFonts w:ascii="Adobe Arabic" w:eastAsia="Times New Roman" w:hAnsi="Adobe Arabic" w:cs="Adobe Arabic"/>
          <w:color w:val="020C22"/>
          <w:sz w:val="32"/>
          <w:szCs w:val="32"/>
          <w:rtl/>
        </w:rPr>
        <w:t>ة والأفكار حول بنية عالم الشعوب</w:t>
      </w:r>
      <w:r w:rsidR="00585136">
        <w:rPr>
          <w:rFonts w:ascii="Adobe Arabic" w:eastAsia="Times New Roman" w:hAnsi="Adobe Arabic" w:cs="Adobe Arabic" w:hint="cs"/>
          <w:color w:val="020C22"/>
          <w:sz w:val="32"/>
          <w:szCs w:val="32"/>
          <w:rtl/>
        </w:rPr>
        <w:t>."</w:t>
      </w:r>
    </w:p>
    <w:p w:rsidR="00E90F40" w:rsidRPr="00E90F40" w:rsidRDefault="00E90F40" w:rsidP="00585136">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يجب ذكر الفقرة الثالثة عشرة بالصيغة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الصناعات الإبداعية (الإبداعية)" - مجالات النشاط التي تشارك فيها الشركات والمنظمات وا</w:t>
      </w:r>
      <w:r w:rsidR="00585136">
        <w:rPr>
          <w:rFonts w:ascii="Adobe Arabic" w:eastAsia="Times New Roman" w:hAnsi="Adobe Arabic" w:cs="Adobe Arabic"/>
          <w:color w:val="020C22"/>
          <w:sz w:val="32"/>
          <w:szCs w:val="32"/>
          <w:rtl/>
        </w:rPr>
        <w:t>لجمعيات وأصحاب المشاريع الفردية</w:t>
      </w:r>
      <w:r w:rsidRPr="00E90F40">
        <w:rPr>
          <w:rFonts w:ascii="Adobe Arabic" w:eastAsia="Times New Roman" w:hAnsi="Adobe Arabic" w:cs="Adobe Arabic"/>
          <w:color w:val="020C22"/>
          <w:sz w:val="32"/>
          <w:szCs w:val="32"/>
          <w:rtl/>
        </w:rPr>
        <w:t>، في</w:t>
      </w:r>
      <w:r w:rsidR="00585136">
        <w:rPr>
          <w:rFonts w:ascii="Adobe Arabic" w:eastAsia="Times New Roman" w:hAnsi="Adobe Arabic" w:cs="Adobe Arabic"/>
          <w:color w:val="020C22"/>
          <w:sz w:val="32"/>
          <w:szCs w:val="32"/>
          <w:rtl/>
        </w:rPr>
        <w:t xml:space="preserve"> عملية النشاط الإبداعي والثقافي، والتصرف في الملكية الفكرية</w:t>
      </w:r>
      <w:r w:rsidRPr="00E90F40">
        <w:rPr>
          <w:rFonts w:ascii="Adobe Arabic" w:eastAsia="Times New Roman" w:hAnsi="Adobe Arabic" w:cs="Adobe Arabic"/>
          <w:color w:val="020C22"/>
          <w:sz w:val="32"/>
          <w:szCs w:val="32"/>
          <w:rtl/>
        </w:rPr>
        <w:t>، وإنتاج السلع وتقدي</w:t>
      </w:r>
      <w:r w:rsidR="00585136">
        <w:rPr>
          <w:rFonts w:ascii="Adobe Arabic" w:eastAsia="Times New Roman" w:hAnsi="Adobe Arabic" w:cs="Adobe Arabic"/>
          <w:color w:val="020C22"/>
          <w:sz w:val="32"/>
          <w:szCs w:val="32"/>
          <w:rtl/>
        </w:rPr>
        <w:t>م الخدمات ذات القيمة الاقتصادية</w:t>
      </w:r>
      <w:r w:rsidRPr="00E90F40">
        <w:rPr>
          <w:rFonts w:ascii="Adobe Arabic" w:eastAsia="Times New Roman" w:hAnsi="Adobe Arabic" w:cs="Adobe Arabic"/>
          <w:color w:val="020C22"/>
          <w:sz w:val="32"/>
          <w:szCs w:val="32"/>
          <w:rtl/>
        </w:rPr>
        <w:t>، وكذلك المساهمة إلى تكوين شخصية متطورة بشكل متناغم وتنمي</w:t>
      </w:r>
      <w:r w:rsidR="00585136">
        <w:rPr>
          <w:rFonts w:ascii="Adobe Arabic" w:eastAsia="Times New Roman" w:hAnsi="Adobe Arabic" w:cs="Adobe Arabic"/>
          <w:color w:val="020C22"/>
          <w:sz w:val="32"/>
          <w:szCs w:val="32"/>
          <w:rtl/>
        </w:rPr>
        <w:t>ة نوعية حياة المجتمع الروسي</w:t>
      </w:r>
      <w:r w:rsidR="00585136">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تضاف الفقرات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السيادة الثقافية" - مجموعة من العوامل الاجتماعية والثقافية التي ت</w:t>
      </w:r>
      <w:r w:rsidR="00585136">
        <w:rPr>
          <w:rFonts w:ascii="Adobe Arabic" w:eastAsia="Times New Roman" w:hAnsi="Adobe Arabic" w:cs="Adobe Arabic"/>
          <w:color w:val="020C22"/>
          <w:sz w:val="32"/>
          <w:szCs w:val="32"/>
          <w:rtl/>
        </w:rPr>
        <w:t>سمح للناس والدولة بتشكيل هويتهم</w:t>
      </w:r>
      <w:r w:rsidRPr="00E90F40">
        <w:rPr>
          <w:rFonts w:ascii="Adobe Arabic" w:eastAsia="Times New Roman" w:hAnsi="Adobe Arabic" w:cs="Adobe Arabic"/>
          <w:color w:val="020C22"/>
          <w:sz w:val="32"/>
          <w:szCs w:val="32"/>
          <w:rtl/>
        </w:rPr>
        <w:t>، وتجنب الاعتماد الاجتماعي والنف</w:t>
      </w:r>
      <w:r w:rsidR="00585136">
        <w:rPr>
          <w:rFonts w:ascii="Adobe Arabic" w:eastAsia="Times New Roman" w:hAnsi="Adobe Arabic" w:cs="Adobe Arabic"/>
          <w:color w:val="020C22"/>
          <w:sz w:val="32"/>
          <w:szCs w:val="32"/>
          <w:rtl/>
        </w:rPr>
        <w:t>سي والثقافي على التأثير الخارجي</w:t>
      </w:r>
      <w:r w:rsidRPr="00E90F40">
        <w:rPr>
          <w:rFonts w:ascii="Adobe Arabic" w:eastAsia="Times New Roman" w:hAnsi="Adobe Arabic" w:cs="Adobe Arabic"/>
          <w:color w:val="020C22"/>
          <w:sz w:val="32"/>
          <w:szCs w:val="32"/>
          <w:rtl/>
        </w:rPr>
        <w:t>، والحماية من التأث</w:t>
      </w:r>
      <w:r w:rsidR="00585136">
        <w:rPr>
          <w:rFonts w:ascii="Adobe Arabic" w:eastAsia="Times New Roman" w:hAnsi="Adobe Arabic" w:cs="Adobe Arabic"/>
          <w:color w:val="020C22"/>
          <w:sz w:val="32"/>
          <w:szCs w:val="32"/>
          <w:rtl/>
        </w:rPr>
        <w:t>ير الأيديولوجي والإعلامي المدمر، والحفاظ على الذاكرة التاريخية</w:t>
      </w:r>
      <w:r w:rsidRPr="00E90F40">
        <w:rPr>
          <w:rFonts w:ascii="Adobe Arabic" w:eastAsia="Times New Roman" w:hAnsi="Adobe Arabic" w:cs="Adobe Arabic"/>
          <w:color w:val="020C22"/>
          <w:sz w:val="32"/>
          <w:szCs w:val="32"/>
          <w:rtl/>
        </w:rPr>
        <w:t>، والالتزام القيم الروحي</w:t>
      </w:r>
      <w:r w:rsidR="00585136">
        <w:rPr>
          <w:rFonts w:ascii="Adobe Arabic" w:eastAsia="Times New Roman" w:hAnsi="Adobe Arabic" w:cs="Adobe Arabic"/>
          <w:color w:val="020C22"/>
          <w:sz w:val="32"/>
          <w:szCs w:val="32"/>
          <w:rtl/>
        </w:rPr>
        <w:t>ة والأخلاقية الروسية التقليدية</w:t>
      </w:r>
      <w:r w:rsidR="00585136">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المجتمع المدني" - مجموعة من المواطنين الذين</w:t>
      </w:r>
      <w:r w:rsidR="00585136">
        <w:rPr>
          <w:rFonts w:ascii="Adobe Arabic" w:eastAsia="Times New Roman" w:hAnsi="Adobe Arabic" w:cs="Adobe Arabic"/>
          <w:color w:val="020C22"/>
          <w:sz w:val="32"/>
          <w:szCs w:val="32"/>
          <w:rtl/>
        </w:rPr>
        <w:t xml:space="preserve"> يشاركون بنشاط في الحياة العامة، والجمعيات المدنية غير الرسمية</w:t>
      </w:r>
      <w:r w:rsidRPr="00E90F40">
        <w:rPr>
          <w:rFonts w:ascii="Adobe Arabic" w:eastAsia="Times New Roman" w:hAnsi="Adobe Arabic" w:cs="Adobe Arabic"/>
          <w:color w:val="020C22"/>
          <w:sz w:val="32"/>
          <w:szCs w:val="32"/>
          <w:rtl/>
        </w:rPr>
        <w:t>، وكذلك الجمعيات التطوعية المستقلة والمستقلة تنظيمياً للدولة (بما في ذلك الأحزاب السياسية والمنظمات العامة والحركات العامة والمال العام والتجارة النقابات والمنظمات الدينية والجمعيات) المنشأة لغرض تحقيق المصالح السياسية والمهنية والثقافية وغيرها من المصالح الاجتماعية ا</w:t>
      </w:r>
      <w:r w:rsidR="00585136">
        <w:rPr>
          <w:rFonts w:ascii="Adobe Arabic" w:eastAsia="Times New Roman" w:hAnsi="Adobe Arabic" w:cs="Adobe Arabic"/>
          <w:color w:val="020C22"/>
          <w:sz w:val="32"/>
          <w:szCs w:val="32"/>
          <w:rtl/>
        </w:rPr>
        <w:t>لمهمة للمواطنين</w:t>
      </w:r>
      <w:r w:rsidR="00585136">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هـ) في القسم الرابع</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تعدل الفقرة الأولى على النحو التالي</w:t>
      </w:r>
      <w:r w:rsidRPr="00E90F40">
        <w:rPr>
          <w:rFonts w:ascii="Adobe Arabic" w:eastAsia="Times New Roman" w:hAnsi="Adobe Arabic" w:cs="Adobe Arabic"/>
          <w:color w:val="020C22"/>
          <w:sz w:val="32"/>
          <w:szCs w:val="32"/>
        </w:rPr>
        <w:t>:</w:t>
      </w:r>
    </w:p>
    <w:p w:rsidR="00585136" w:rsidRDefault="00E90F40" w:rsidP="00585136">
      <w:pPr>
        <w:shd w:val="clear" w:color="auto" w:fill="FEFEFE"/>
        <w:spacing w:after="0" w:line="276" w:lineRule="auto"/>
        <w:jc w:val="both"/>
        <w:rPr>
          <w:rFonts w:ascii="Adobe Arabic" w:eastAsia="Times New Roman" w:hAnsi="Adobe Arabic" w:cs="Adobe Arabic"/>
          <w:color w:val="020C22"/>
          <w:sz w:val="32"/>
          <w:szCs w:val="32"/>
          <w:rtl/>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تتمثل الأهداف الرئيسية لسياسة الدولة الثقافية في تكوين شخصية متطورة بشكل متناغم تشارك القيم الروح</w:t>
      </w:r>
      <w:r w:rsidR="00585136">
        <w:rPr>
          <w:rFonts w:ascii="Adobe Arabic" w:eastAsia="Times New Roman" w:hAnsi="Adobe Arabic" w:cs="Adobe Arabic"/>
          <w:color w:val="020C22"/>
          <w:sz w:val="32"/>
          <w:szCs w:val="32"/>
          <w:rtl/>
        </w:rPr>
        <w:t>ية والأخلاقية الروسية التقليدية</w:t>
      </w:r>
      <w:r w:rsidRPr="00E90F40">
        <w:rPr>
          <w:rFonts w:ascii="Adobe Arabic" w:eastAsia="Times New Roman" w:hAnsi="Adobe Arabic" w:cs="Adobe Arabic"/>
          <w:color w:val="020C22"/>
          <w:sz w:val="32"/>
          <w:szCs w:val="32"/>
          <w:rtl/>
        </w:rPr>
        <w:t>، وتعزيز وحدة وتماسك المجتمع الروسي من خلال التنمية الثق</w:t>
      </w:r>
      <w:r w:rsidR="00585136">
        <w:rPr>
          <w:rFonts w:ascii="Adobe Arabic" w:eastAsia="Times New Roman" w:hAnsi="Adobe Arabic" w:cs="Adobe Arabic"/>
          <w:color w:val="020C22"/>
          <w:sz w:val="32"/>
          <w:szCs w:val="32"/>
          <w:rtl/>
        </w:rPr>
        <w:t>افية والإنسانية ذات الأولوية."</w:t>
      </w:r>
      <w:r w:rsidR="00585136">
        <w:rPr>
          <w:rFonts w:ascii="Adobe Arabic" w:eastAsia="Times New Roman" w:hAnsi="Adobe Arabic" w:cs="Adobe Arabic" w:hint="cs"/>
          <w:color w:val="020C22"/>
          <w:sz w:val="32"/>
          <w:szCs w:val="32"/>
          <w:rtl/>
        </w:rPr>
        <w:t>.</w:t>
      </w:r>
    </w:p>
    <w:p w:rsidR="00E90F40" w:rsidRPr="00E90F40" w:rsidRDefault="00E90F40" w:rsidP="00585136">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يجب ذكر الفقرة الثالثة بالصيغة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تعزيز الهوية المدنية الروسية بالكامل ، وا</w:t>
      </w:r>
      <w:r w:rsidR="00585136">
        <w:rPr>
          <w:rFonts w:ascii="Adobe Arabic" w:eastAsia="Times New Roman" w:hAnsi="Adobe Arabic" w:cs="Adobe Arabic"/>
          <w:color w:val="020C22"/>
          <w:sz w:val="32"/>
          <w:szCs w:val="32"/>
          <w:rtl/>
        </w:rPr>
        <w:t>لحفاظ على فضاء ثقافي واحد للبلد</w:t>
      </w:r>
      <w:r w:rsidRPr="00E90F40">
        <w:rPr>
          <w:rFonts w:ascii="Adobe Arabic" w:eastAsia="Times New Roman" w:hAnsi="Adobe Arabic" w:cs="Adobe Arabic"/>
          <w:color w:val="020C22"/>
          <w:sz w:val="32"/>
          <w:szCs w:val="32"/>
          <w:rtl/>
        </w:rPr>
        <w:t>، وضمان السلام و</w:t>
      </w:r>
      <w:r w:rsidR="00585136">
        <w:rPr>
          <w:rFonts w:ascii="Adobe Arabic" w:eastAsia="Times New Roman" w:hAnsi="Adobe Arabic" w:cs="Adobe Arabic"/>
          <w:color w:val="020C22"/>
          <w:sz w:val="32"/>
          <w:szCs w:val="32"/>
          <w:rtl/>
        </w:rPr>
        <w:t>الوئام بين الأعراق والأديان</w:t>
      </w:r>
      <w:r w:rsidR="00585136">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يجب ذكر الفقرة الرابعة بالصيغة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تهيئة الظروف لتعليم ش</w:t>
      </w:r>
      <w:r w:rsidR="00585136">
        <w:rPr>
          <w:rFonts w:ascii="Adobe Arabic" w:eastAsia="Times New Roman" w:hAnsi="Adobe Arabic" w:cs="Adobe Arabic"/>
          <w:color w:val="020C22"/>
          <w:sz w:val="32"/>
          <w:szCs w:val="32"/>
          <w:rtl/>
        </w:rPr>
        <w:t>خصية متناغمة ومسؤولة اجتماعيا"</w:t>
      </w:r>
      <w:r w:rsidR="00585136">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lastRenderedPageBreak/>
        <w:t>تضاف الفقرات التالية</w:t>
      </w:r>
      <w:r w:rsidRPr="00E90F40">
        <w:rPr>
          <w:rFonts w:ascii="Adobe Arabic" w:eastAsia="Times New Roman" w:hAnsi="Adobe Arabic" w:cs="Adobe Arabic"/>
          <w:color w:val="020C22"/>
          <w:sz w:val="32"/>
          <w:szCs w:val="32"/>
        </w:rPr>
        <w:t>:</w:t>
      </w:r>
    </w:p>
    <w:p w:rsidR="00E90F40" w:rsidRPr="00E90F40" w:rsidRDefault="00E90F40" w:rsidP="00585136">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ضمان السيادة الثقافية للاتحاد الروسي</w:t>
      </w:r>
      <w:r w:rsidR="00585136">
        <w:rPr>
          <w:rFonts w:ascii="Adobe Arabic" w:eastAsia="Times New Roman" w:hAnsi="Adobe Arabic" w:cs="Adobe Arabic" w:hint="cs"/>
          <w:color w:val="020C22"/>
          <w:sz w:val="32"/>
          <w:szCs w:val="32"/>
          <w:rtl/>
        </w:rPr>
        <w:t>".</w:t>
      </w:r>
      <w:r w:rsidRPr="00E90F40">
        <w:rPr>
          <w:rFonts w:ascii="Adobe Arabic" w:eastAsia="Times New Roman" w:hAnsi="Adobe Arabic" w:cs="Adobe Arabic"/>
          <w:color w:val="020C22"/>
          <w:sz w:val="32"/>
          <w:szCs w:val="32"/>
        </w:rPr>
        <w:t> </w:t>
      </w:r>
    </w:p>
    <w:p w:rsidR="00E90F40" w:rsidRDefault="00E90F40" w:rsidP="00585136">
      <w:pPr>
        <w:shd w:val="clear" w:color="auto" w:fill="FEFEFE"/>
        <w:spacing w:after="0" w:line="276" w:lineRule="auto"/>
        <w:jc w:val="both"/>
        <w:rPr>
          <w:rFonts w:ascii="Adobe Arabic" w:eastAsia="Times New Roman" w:hAnsi="Adobe Arabic" w:cs="Adobe Arabic"/>
          <w:color w:val="020C22"/>
          <w:sz w:val="32"/>
          <w:szCs w:val="32"/>
          <w:rtl/>
        </w:rPr>
      </w:pPr>
      <w:r w:rsidRPr="00E90F40">
        <w:rPr>
          <w:rFonts w:ascii="Adobe Arabic" w:eastAsia="Times New Roman" w:hAnsi="Adobe Arabic" w:cs="Adobe Arabic"/>
          <w:color w:val="020C22"/>
          <w:sz w:val="32"/>
          <w:szCs w:val="32"/>
          <w:rtl/>
        </w:rPr>
        <w:t>تعزيز دور الاتحاد الروسي في المجال الإنساني والثقافي العالمي</w:t>
      </w:r>
      <w:r w:rsidR="00585136">
        <w:rPr>
          <w:rFonts w:ascii="Adobe Arabic" w:eastAsia="Times New Roman" w:hAnsi="Adobe Arabic" w:cs="Adobe Arabic" w:hint="cs"/>
          <w:color w:val="020C22"/>
          <w:sz w:val="32"/>
          <w:szCs w:val="32"/>
          <w:rtl/>
        </w:rPr>
        <w:t>".</w:t>
      </w:r>
    </w:p>
    <w:p w:rsidR="008837E2" w:rsidRPr="00E90F40" w:rsidRDefault="008837E2" w:rsidP="00585136">
      <w:pPr>
        <w:shd w:val="clear" w:color="auto" w:fill="FEFEFE"/>
        <w:spacing w:after="0" w:line="276" w:lineRule="auto"/>
        <w:jc w:val="both"/>
        <w:rPr>
          <w:rFonts w:ascii="Adobe Arabic" w:eastAsia="Times New Roman" w:hAnsi="Adobe Arabic" w:cs="Adobe Arabic"/>
          <w:color w:val="020C22"/>
          <w:sz w:val="32"/>
          <w:szCs w:val="32"/>
        </w:rPr>
      </w:pP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هـ) في القسم الخامس</w:t>
      </w:r>
      <w:r w:rsidRPr="00E90F40">
        <w:rPr>
          <w:rFonts w:ascii="Adobe Arabic" w:eastAsia="Times New Roman" w:hAnsi="Adobe Arabic" w:cs="Adobe Arabic"/>
          <w:color w:val="020C22"/>
          <w:sz w:val="32"/>
          <w:szCs w:val="32"/>
        </w:rPr>
        <w:t>:</w:t>
      </w:r>
    </w:p>
    <w:p w:rsidR="00E90F40" w:rsidRPr="00E90F40" w:rsidRDefault="00585136" w:rsidP="00E90F40">
      <w:pPr>
        <w:shd w:val="clear" w:color="auto" w:fill="FEFEFE"/>
        <w:spacing w:after="0" w:line="276" w:lineRule="auto"/>
        <w:jc w:val="both"/>
        <w:rPr>
          <w:rFonts w:ascii="Adobe Arabic" w:eastAsia="Times New Roman" w:hAnsi="Adobe Arabic" w:cs="Adobe Arabic"/>
          <w:color w:val="020C22"/>
          <w:sz w:val="32"/>
          <w:szCs w:val="32"/>
        </w:rPr>
      </w:pPr>
      <w:r>
        <w:rPr>
          <w:rFonts w:ascii="Adobe Arabic" w:eastAsia="Times New Roman" w:hAnsi="Adobe Arabic" w:cs="Adobe Arabic"/>
          <w:color w:val="020C22"/>
          <w:sz w:val="32"/>
          <w:szCs w:val="32"/>
          <w:rtl/>
        </w:rPr>
        <w:t>في الفقرة السادسة</w:t>
      </w:r>
      <w:r w:rsidR="00E90F40" w:rsidRPr="00E90F40">
        <w:rPr>
          <w:rFonts w:ascii="Adobe Arabic" w:eastAsia="Times New Roman" w:hAnsi="Adobe Arabic" w:cs="Adobe Arabic"/>
          <w:color w:val="020C22"/>
          <w:sz w:val="32"/>
          <w:szCs w:val="32"/>
          <w:rtl/>
        </w:rPr>
        <w:t>، يستعاض عن عبارة "المؤسسات العامة" بعبارة "مؤس</w:t>
      </w:r>
      <w:r>
        <w:rPr>
          <w:rFonts w:ascii="Adobe Arabic" w:eastAsia="Times New Roman" w:hAnsi="Adobe Arabic" w:cs="Adobe Arabic"/>
          <w:color w:val="020C22"/>
          <w:sz w:val="32"/>
          <w:szCs w:val="32"/>
          <w:rtl/>
        </w:rPr>
        <w:t>سات المجتمع المدني"</w:t>
      </w:r>
      <w:r>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تضاف الفقرات التالية</w:t>
      </w:r>
      <w:r w:rsidRPr="00E90F40">
        <w:rPr>
          <w:rFonts w:ascii="Adobe Arabic" w:eastAsia="Times New Roman" w:hAnsi="Adobe Arabic" w:cs="Adobe Arabic"/>
          <w:color w:val="020C22"/>
          <w:sz w:val="32"/>
          <w:szCs w:val="32"/>
        </w:rPr>
        <w:t>:</w:t>
      </w:r>
    </w:p>
    <w:p w:rsidR="00E90F40" w:rsidRPr="00E90F40" w:rsidRDefault="00E90F40" w:rsidP="00585136">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تهيئة الظروف لتنشئة الأطفال ونموهم على أساس القيم الروحية والأخلاقية الروسية التقليدية وحماية مصالح الأطفال</w:t>
      </w:r>
      <w:r w:rsidR="00585136">
        <w:rPr>
          <w:rFonts w:ascii="Adobe Arabic" w:eastAsia="Times New Roman" w:hAnsi="Adobe Arabic" w:cs="Adobe Arabic" w:hint="cs"/>
          <w:color w:val="020C22"/>
          <w:sz w:val="32"/>
          <w:szCs w:val="32"/>
          <w:rtl/>
        </w:rPr>
        <w:t>".</w:t>
      </w:r>
    </w:p>
    <w:p w:rsidR="00E90F40" w:rsidRPr="00E90F40" w:rsidRDefault="00E90F40" w:rsidP="00585136">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حماية القيم العائلية التقليدية ومؤسسة الزواج كاتحاد بين رجل وامرأة</w:t>
      </w:r>
      <w:r w:rsidR="00585136">
        <w:rPr>
          <w:rFonts w:ascii="Adobe Arabic" w:eastAsia="Times New Roman" w:hAnsi="Adobe Arabic" w:cs="Adobe Arabic" w:hint="cs"/>
          <w:color w:val="020C22"/>
          <w:sz w:val="32"/>
          <w:szCs w:val="32"/>
          <w:rtl/>
        </w:rPr>
        <w:t>.</w:t>
      </w:r>
    </w:p>
    <w:p w:rsidR="00E90F40" w:rsidRPr="00E90F40" w:rsidRDefault="00E90F40" w:rsidP="00585136">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الحفاظ على الهوية الثقافية لجميع الشعوب والمج</w:t>
      </w:r>
      <w:r w:rsidR="00585136">
        <w:rPr>
          <w:rFonts w:ascii="Adobe Arabic" w:eastAsia="Times New Roman" w:hAnsi="Adobe Arabic" w:cs="Adobe Arabic"/>
          <w:color w:val="020C22"/>
          <w:sz w:val="32"/>
          <w:szCs w:val="32"/>
          <w:rtl/>
        </w:rPr>
        <w:t>تمعات العرقية في الاتحاد الروسي</w:t>
      </w:r>
      <w:r w:rsidRPr="00E90F40">
        <w:rPr>
          <w:rFonts w:ascii="Adobe Arabic" w:eastAsia="Times New Roman" w:hAnsi="Adobe Arabic" w:cs="Adobe Arabic"/>
          <w:color w:val="020C22"/>
          <w:sz w:val="32"/>
          <w:szCs w:val="32"/>
          <w:rtl/>
        </w:rPr>
        <w:t>، والتنوع العرقي والثقافي واللغوي</w:t>
      </w:r>
      <w:r w:rsidR="00585136">
        <w:rPr>
          <w:rFonts w:ascii="Adobe Arabic" w:eastAsia="Times New Roman" w:hAnsi="Adobe Arabic" w:cs="Adobe Arabic" w:hint="cs"/>
          <w:color w:val="020C22"/>
          <w:sz w:val="32"/>
          <w:szCs w:val="32"/>
          <w:rtl/>
        </w:rPr>
        <w:t>.</w:t>
      </w:r>
    </w:p>
    <w:p w:rsidR="00E90F40" w:rsidRPr="00E90F40" w:rsidRDefault="00E90F40" w:rsidP="00585136">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دعم الدولة ذي الأولوية للأنشطة الثقافية التي تهدف إلى الحفاظ على القيم الروحية والأخلاقية الروسية التقليدية والذاكرة التاريخية وحماية الحقيقة التاريخية</w:t>
      </w:r>
      <w:r w:rsidR="00585136">
        <w:rPr>
          <w:rFonts w:ascii="Adobe Arabic" w:eastAsia="Times New Roman" w:hAnsi="Adobe Arabic" w:cs="Adobe Arabic" w:hint="cs"/>
          <w:color w:val="020C22"/>
          <w:sz w:val="32"/>
          <w:szCs w:val="32"/>
          <w:rtl/>
        </w:rPr>
        <w:t>.</w:t>
      </w:r>
    </w:p>
    <w:p w:rsidR="00E90F40" w:rsidRPr="00E90F40" w:rsidRDefault="00E90F40" w:rsidP="00585136">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تنفيذ السلطات العامة للرقابة على أنشطة مسؤوليها من أجل امتثال الأنشطة الممولة لأهداف وغايات ومبادئ السياسة الثقافية للدولة</w:t>
      </w:r>
      <w:r w:rsidR="00585136">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ز) في القسم السادس</w:t>
      </w:r>
      <w:r w:rsidRPr="00E90F40">
        <w:rPr>
          <w:rFonts w:ascii="Adobe Arabic" w:eastAsia="Times New Roman" w:hAnsi="Adobe Arabic" w:cs="Adobe Arabic"/>
          <w:color w:val="020C22"/>
          <w:sz w:val="32"/>
          <w:szCs w:val="32"/>
        </w:rPr>
        <w:t>:</w:t>
      </w:r>
    </w:p>
    <w:p w:rsidR="00E90F40" w:rsidRPr="00E90F40" w:rsidRDefault="00E90F40" w:rsidP="00585136">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في القسم الفرعي "في مجال التراث الثقافي لشعوب الاتحاد الروسي</w:t>
      </w:r>
      <w:r w:rsidRPr="00E90F40">
        <w:rPr>
          <w:rFonts w:ascii="Adobe Arabic" w:eastAsia="Times New Roman" w:hAnsi="Adobe Arabic" w:cs="Adobe Arabic"/>
          <w:color w:val="020C22"/>
          <w:sz w:val="32"/>
          <w:szCs w:val="32"/>
        </w:rPr>
        <w:t>"</w:t>
      </w:r>
      <w:r w:rsidR="00585136">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تعدل الفقرة الثانية على النحو التالي</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دعم المبادرات العامة والمشاريع الخيرية والحركة التطوعية في مجال تحديد التراث الثقافي لشعوب ال</w:t>
      </w:r>
      <w:r w:rsidR="00585136">
        <w:rPr>
          <w:rFonts w:ascii="Adobe Arabic" w:eastAsia="Times New Roman" w:hAnsi="Adobe Arabic" w:cs="Adobe Arabic"/>
          <w:color w:val="020C22"/>
          <w:sz w:val="32"/>
          <w:szCs w:val="32"/>
          <w:rtl/>
        </w:rPr>
        <w:t>اتحاد الروسي والحفاظ عليه ونشره</w:t>
      </w:r>
      <w:r w:rsidRPr="00E90F40">
        <w:rPr>
          <w:rFonts w:ascii="Adobe Arabic" w:eastAsia="Times New Roman" w:hAnsi="Adobe Arabic" w:cs="Adobe Arabic"/>
          <w:color w:val="020C22"/>
          <w:sz w:val="32"/>
          <w:szCs w:val="32"/>
          <w:rtl/>
        </w:rPr>
        <w:t>، بما في ذلك مبادرات المواطنين للمشاركة في الحملات الإثنوغرافي</w:t>
      </w:r>
      <w:r w:rsidR="00585136">
        <w:rPr>
          <w:rFonts w:ascii="Adobe Arabic" w:eastAsia="Times New Roman" w:hAnsi="Adobe Arabic" w:cs="Adobe Arabic"/>
          <w:color w:val="020C22"/>
          <w:sz w:val="32"/>
          <w:szCs w:val="32"/>
          <w:rtl/>
        </w:rPr>
        <w:t>ة والتاريخية المحلية والأثرية"</w:t>
      </w:r>
      <w:r w:rsidR="00585136">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تنص الفقرة السادسة بالصيغة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الحفاظ على التقاليد الثقافية العرقي</w:t>
      </w:r>
      <w:r w:rsidR="00585136">
        <w:rPr>
          <w:rFonts w:ascii="Adobe Arabic" w:eastAsia="Times New Roman" w:hAnsi="Adobe Arabic" w:cs="Adobe Arabic"/>
          <w:color w:val="020C22"/>
          <w:sz w:val="32"/>
          <w:szCs w:val="32"/>
          <w:rtl/>
        </w:rPr>
        <w:t>ة ودعم الفن الشعبي القائم عليها</w:t>
      </w:r>
      <w:r w:rsidRPr="00E90F40">
        <w:rPr>
          <w:rFonts w:ascii="Adobe Arabic" w:eastAsia="Times New Roman" w:hAnsi="Adobe Arabic" w:cs="Adobe Arabic"/>
          <w:color w:val="020C22"/>
          <w:sz w:val="32"/>
          <w:szCs w:val="32"/>
          <w:rtl/>
        </w:rPr>
        <w:t xml:space="preserve">، بما في ذلك دعم المنظمات العامة المعنية بالحفاظ </w:t>
      </w:r>
      <w:r w:rsidR="00585136">
        <w:rPr>
          <w:rFonts w:ascii="Adobe Arabic" w:eastAsia="Times New Roman" w:hAnsi="Adobe Arabic" w:cs="Adobe Arabic"/>
          <w:color w:val="020C22"/>
          <w:sz w:val="32"/>
          <w:szCs w:val="32"/>
          <w:rtl/>
        </w:rPr>
        <w:t>على الثقافة الشعبية التقليدية"</w:t>
      </w:r>
      <w:r w:rsidR="00585136">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 xml:space="preserve">يجب </w:t>
      </w:r>
      <w:r w:rsidR="00585136">
        <w:rPr>
          <w:rFonts w:ascii="Adobe Arabic" w:eastAsia="Times New Roman" w:hAnsi="Adobe Arabic" w:cs="Adobe Arabic"/>
          <w:color w:val="020C22"/>
          <w:sz w:val="32"/>
          <w:szCs w:val="32"/>
          <w:rtl/>
        </w:rPr>
        <w:t>اعتبار الفقرة التاسعة غير صالحة</w:t>
      </w:r>
      <w:r w:rsidR="00585136">
        <w:rPr>
          <w:rFonts w:ascii="Adobe Arabic" w:eastAsia="Times New Roman" w:hAnsi="Adobe Arabic" w:cs="Adobe Arabic" w:hint="cs"/>
          <w:color w:val="020C22"/>
          <w:sz w:val="32"/>
          <w:szCs w:val="32"/>
          <w:rtl/>
        </w:rPr>
        <w:t>.</w:t>
      </w:r>
    </w:p>
    <w:p w:rsidR="00585136" w:rsidRDefault="00585136" w:rsidP="00E90F40">
      <w:pPr>
        <w:shd w:val="clear" w:color="auto" w:fill="FEFEFE"/>
        <w:spacing w:after="0" w:line="276" w:lineRule="auto"/>
        <w:jc w:val="both"/>
        <w:rPr>
          <w:rFonts w:ascii="Adobe Arabic" w:eastAsia="Times New Roman" w:hAnsi="Adobe Arabic" w:cs="Adobe Arabic"/>
          <w:color w:val="020C22"/>
          <w:sz w:val="32"/>
          <w:szCs w:val="32"/>
          <w:rtl/>
        </w:rPr>
      </w:pP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تضاف الفقرات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الحفاظ على الحرف الفنية الشعبية كأساس للهوية العرقية والثقافية ومصدر للإمكانات الإبداعية لشعوب الاتحاد الروسي</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 xml:space="preserve">الحفاظ على </w:t>
      </w:r>
      <w:r w:rsidR="00585136">
        <w:rPr>
          <w:rFonts w:ascii="Adobe Arabic" w:eastAsia="Times New Roman" w:hAnsi="Adobe Arabic" w:cs="Adobe Arabic"/>
          <w:color w:val="020C22"/>
          <w:sz w:val="32"/>
          <w:szCs w:val="32"/>
          <w:rtl/>
        </w:rPr>
        <w:t>المستوطنات التاريخية وتطويرها "</w:t>
      </w:r>
      <w:r w:rsidR="00585136">
        <w:rPr>
          <w:rFonts w:ascii="Adobe Arabic" w:eastAsia="Times New Roman" w:hAnsi="Adobe Arabic" w:cs="Adobe Arabic" w:hint="cs"/>
          <w:color w:val="020C22"/>
          <w:sz w:val="32"/>
          <w:szCs w:val="32"/>
          <w:rtl/>
        </w:rPr>
        <w:t>.</w:t>
      </w:r>
    </w:p>
    <w:p w:rsidR="00E90F40" w:rsidRPr="00E90F40" w:rsidRDefault="00E90F40" w:rsidP="00585136">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في القسم الفرعي "في مجال تنفيذ جميع أنواع الأنشطة ال</w:t>
      </w:r>
      <w:r w:rsidR="00585136">
        <w:rPr>
          <w:rFonts w:ascii="Adobe Arabic" w:eastAsia="Times New Roman" w:hAnsi="Adobe Arabic" w:cs="Adobe Arabic"/>
          <w:color w:val="020C22"/>
          <w:sz w:val="32"/>
          <w:szCs w:val="32"/>
          <w:rtl/>
        </w:rPr>
        <w:t>ثقافية وتطوير الصناعات ذات الصل</w:t>
      </w:r>
      <w:r w:rsidR="00585136">
        <w:rPr>
          <w:rFonts w:ascii="Adobe Arabic" w:eastAsia="Times New Roman" w:hAnsi="Adobe Arabic" w:cs="Adobe Arabic" w:hint="cs"/>
          <w:color w:val="020C22"/>
          <w:sz w:val="32"/>
          <w:szCs w:val="32"/>
          <w:rtl/>
        </w:rPr>
        <w:t xml:space="preserve">ة". </w:t>
      </w:r>
    </w:p>
    <w:p w:rsidR="00E90F40" w:rsidRPr="00E90F40" w:rsidRDefault="00E90F40" w:rsidP="00585136">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من اسم كلمة "وتطوير الصناعات ذات الصلة" لاستبعاد</w:t>
      </w:r>
      <w:r w:rsidR="00585136">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تنص الفقرة السادسة بالصيغة التالية</w:t>
      </w:r>
      <w:r w:rsidRPr="00E90F40">
        <w:rPr>
          <w:rFonts w:ascii="Adobe Arabic" w:eastAsia="Times New Roman" w:hAnsi="Adobe Arabic" w:cs="Adobe Arabic"/>
          <w:color w:val="020C22"/>
          <w:sz w:val="32"/>
          <w:szCs w:val="32"/>
        </w:rPr>
        <w:t>:</w:t>
      </w:r>
    </w:p>
    <w:p w:rsidR="00E90F40" w:rsidRPr="00E90F40" w:rsidRDefault="00E90F40" w:rsidP="00585136">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 xml:space="preserve">دعم </w:t>
      </w:r>
      <w:r w:rsidR="00585136">
        <w:rPr>
          <w:rFonts w:ascii="Adobe Arabic" w:eastAsia="Times New Roman" w:hAnsi="Adobe Arabic" w:cs="Adobe Arabic"/>
          <w:color w:val="020C22"/>
          <w:sz w:val="32"/>
          <w:szCs w:val="32"/>
          <w:rtl/>
        </w:rPr>
        <w:t>الدولة للتصوير السينمائي المحلي</w:t>
      </w:r>
      <w:r w:rsidRPr="00E90F40">
        <w:rPr>
          <w:rFonts w:ascii="Adobe Arabic" w:eastAsia="Times New Roman" w:hAnsi="Adobe Arabic" w:cs="Adobe Arabic"/>
          <w:color w:val="020C22"/>
          <w:sz w:val="32"/>
          <w:szCs w:val="32"/>
          <w:rtl/>
        </w:rPr>
        <w:t>، بما في ذلك دعم إنتاج وتوزيع الأفلام الوطنية التي تهدف إلى التنمية الأخلاقية والمدنية - الوطنية و</w:t>
      </w:r>
      <w:r w:rsidR="00585136">
        <w:rPr>
          <w:rFonts w:ascii="Adobe Arabic" w:eastAsia="Times New Roman" w:hAnsi="Adobe Arabic" w:cs="Adobe Arabic"/>
          <w:color w:val="020C22"/>
          <w:sz w:val="32"/>
          <w:szCs w:val="32"/>
          <w:rtl/>
        </w:rPr>
        <w:t>الثقافية العامة للأطفال والكبار</w:t>
      </w:r>
      <w:r w:rsidRPr="00E90F40">
        <w:rPr>
          <w:rFonts w:ascii="Adobe Arabic" w:eastAsia="Times New Roman" w:hAnsi="Adobe Arabic" w:cs="Adobe Arabic"/>
          <w:color w:val="020C22"/>
          <w:sz w:val="32"/>
          <w:szCs w:val="32"/>
          <w:rtl/>
        </w:rPr>
        <w:t>، وتنمية الم</w:t>
      </w:r>
      <w:r w:rsidR="00585136">
        <w:rPr>
          <w:rFonts w:ascii="Adobe Arabic" w:eastAsia="Times New Roman" w:hAnsi="Adobe Arabic" w:cs="Adobe Arabic"/>
          <w:color w:val="020C22"/>
          <w:sz w:val="32"/>
          <w:szCs w:val="32"/>
          <w:rtl/>
        </w:rPr>
        <w:t>عرفة والكفاءات ، وثقافة الجمهور</w:t>
      </w:r>
      <w:r w:rsidRPr="00E90F40">
        <w:rPr>
          <w:rFonts w:ascii="Adobe Arabic" w:eastAsia="Times New Roman" w:hAnsi="Adobe Arabic" w:cs="Adobe Arabic"/>
          <w:color w:val="020C22"/>
          <w:sz w:val="32"/>
          <w:szCs w:val="32"/>
          <w:rtl/>
        </w:rPr>
        <w:t>، والحفاظ على الت</w:t>
      </w:r>
      <w:r w:rsidR="00585136">
        <w:rPr>
          <w:rFonts w:ascii="Adobe Arabic" w:eastAsia="Times New Roman" w:hAnsi="Adobe Arabic" w:cs="Adobe Arabic"/>
          <w:color w:val="020C22"/>
          <w:sz w:val="32"/>
          <w:szCs w:val="32"/>
          <w:rtl/>
        </w:rPr>
        <w:t>راث السينمائي الوطني.</w:t>
      </w:r>
      <w:r w:rsidRPr="00E90F40">
        <w:rPr>
          <w:rFonts w:ascii="Adobe Arabic" w:eastAsia="Times New Roman" w:hAnsi="Adobe Arabic" w:cs="Adobe Arabic"/>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 xml:space="preserve">الفقرة التاسعة بعد عبارة "تطوير الدولة" يجب أن </w:t>
      </w:r>
      <w:r w:rsidR="001D6D6B">
        <w:rPr>
          <w:rFonts w:ascii="Adobe Arabic" w:eastAsia="Times New Roman" w:hAnsi="Adobe Arabic" w:cs="Adobe Arabic"/>
          <w:color w:val="020C22"/>
          <w:sz w:val="32"/>
          <w:szCs w:val="32"/>
          <w:rtl/>
        </w:rPr>
        <w:t>تستكمل بكلمة "متعدد المستويات"</w:t>
      </w:r>
      <w:r w:rsidR="001D6D6B">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lastRenderedPageBreak/>
        <w:t>يجب تحديد الفقرة الثانية عشرة بالصيغة التالية</w:t>
      </w:r>
      <w:r w:rsidRPr="00E90F40">
        <w:rPr>
          <w:rFonts w:ascii="Adobe Arabic" w:eastAsia="Times New Roman" w:hAnsi="Adobe Arabic" w:cs="Adobe Arabic"/>
          <w:color w:val="020C22"/>
          <w:sz w:val="32"/>
          <w:szCs w:val="32"/>
        </w:rPr>
        <w:t>:</w:t>
      </w:r>
    </w:p>
    <w:p w:rsidR="00E90F40" w:rsidRPr="00E90F40" w:rsidRDefault="00E90F40" w:rsidP="001D6D6B">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الحفاظ على التقاليد وخلق الظروف لتطوير جميع أنواع الفن والفنون الشعبية"</w:t>
      </w:r>
      <w:r w:rsidR="001D6D6B">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يجب ذكر الفقرة السادسة عشرة بالصيغة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تعزيز دور المنظم</w:t>
      </w:r>
      <w:r w:rsidR="001D6D6B">
        <w:rPr>
          <w:rFonts w:ascii="Adobe Arabic" w:eastAsia="Times New Roman" w:hAnsi="Adobe Arabic" w:cs="Adobe Arabic"/>
          <w:color w:val="020C22"/>
          <w:sz w:val="32"/>
          <w:szCs w:val="32"/>
          <w:rtl/>
        </w:rPr>
        <w:t>ات الثقافية (بما في ذلك المتاحف، والمكتبات، ودور المحفوظات</w:t>
      </w:r>
      <w:r w:rsidRPr="00E90F40">
        <w:rPr>
          <w:rFonts w:ascii="Adobe Arabic" w:eastAsia="Times New Roman" w:hAnsi="Adobe Arabic" w:cs="Adobe Arabic"/>
          <w:color w:val="020C22"/>
          <w:sz w:val="32"/>
          <w:szCs w:val="32"/>
          <w:rtl/>
        </w:rPr>
        <w:t>، والمسارح</w:t>
      </w:r>
      <w:r w:rsidR="001D6D6B">
        <w:rPr>
          <w:rFonts w:ascii="Adobe Arabic" w:eastAsia="Times New Roman" w:hAnsi="Adobe Arabic" w:cs="Adobe Arabic"/>
          <w:color w:val="020C22"/>
          <w:sz w:val="32"/>
          <w:szCs w:val="32"/>
          <w:rtl/>
        </w:rPr>
        <w:t>، والجمعيات الموسيقية، وقاعات الحفلات الموسيقية، ودور الثقافة</w:t>
      </w:r>
      <w:r w:rsidRPr="00E90F40">
        <w:rPr>
          <w:rFonts w:ascii="Adobe Arabic" w:eastAsia="Times New Roman" w:hAnsi="Adobe Arabic" w:cs="Adobe Arabic"/>
          <w:color w:val="020C22"/>
          <w:sz w:val="32"/>
          <w:szCs w:val="32"/>
          <w:rtl/>
        </w:rPr>
        <w:t>، والسيرك) والمؤسسات التعليمية الفرعية للتعليم العالي في مجال التربية والتعليم التاريخي</w:t>
      </w:r>
      <w:r w:rsidR="001D6D6B">
        <w:rPr>
          <w:rFonts w:ascii="Adobe Arabic" w:eastAsia="Times New Roman" w:hAnsi="Adobe Arabic" w:cs="Adobe Arabic"/>
          <w:color w:val="020C22"/>
          <w:sz w:val="32"/>
          <w:szCs w:val="32"/>
          <w:rtl/>
        </w:rPr>
        <w:t xml:space="preserve"> والثقافي"</w:t>
      </w:r>
      <w:r w:rsidR="001D6D6B">
        <w:rPr>
          <w:rFonts w:ascii="Adobe Arabic" w:eastAsia="Times New Roman" w:hAnsi="Adobe Arabic" w:cs="Adobe Arabic" w:hint="cs"/>
          <w:color w:val="020C22"/>
          <w:sz w:val="32"/>
          <w:szCs w:val="32"/>
          <w:rtl/>
        </w:rPr>
        <w:t>.</w:t>
      </w:r>
    </w:p>
    <w:p w:rsidR="00E90F40" w:rsidRPr="00E90F40" w:rsidRDefault="00E90F40" w:rsidP="001D6D6B">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تُستكمل الفقرة الثامنة عشرة بعبارة "تبسيط إجراءات الحصول على المنح من قبل المنظمات والأشخاص العاملين في الأنشطة الثقافية والتعليمية"</w:t>
      </w:r>
      <w:r w:rsidR="001D6D6B">
        <w:rPr>
          <w:rFonts w:ascii="Adobe Arabic" w:eastAsia="Times New Roman" w:hAnsi="Adobe Arabic" w:cs="Adobe Arabic" w:hint="cs"/>
          <w:color w:val="020C22"/>
          <w:sz w:val="32"/>
          <w:szCs w:val="32"/>
          <w:rtl/>
        </w:rPr>
        <w:t>.</w:t>
      </w:r>
    </w:p>
    <w:p w:rsidR="00E90F40" w:rsidRPr="00E90F40" w:rsidRDefault="00E90F40" w:rsidP="001D6D6B">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تُستكمل الفقرة الثانية والعشرون بعبارة "مراكز ثقافية متعددة الوظائف ومؤسسات ثقافية وترفيهية أخرى"</w:t>
      </w:r>
      <w:r w:rsidR="001D6D6B">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تضاف الفقرات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إشراك الأشخاص ذوي الإعاقة والأشخاص ذوي الإعاقة في الحياة الثقافية للمجتمع</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تشكيل نظام الدولة</w:t>
      </w:r>
      <w:r w:rsidR="001D6D6B">
        <w:rPr>
          <w:rFonts w:ascii="Adobe Arabic" w:eastAsia="Times New Roman" w:hAnsi="Adobe Arabic" w:cs="Adobe Arabic"/>
          <w:color w:val="020C22"/>
          <w:sz w:val="32"/>
          <w:szCs w:val="32"/>
          <w:rtl/>
        </w:rPr>
        <w:t xml:space="preserve"> لإنشاء الأعمال الأدبية والفنية</w:t>
      </w:r>
      <w:r w:rsidRPr="00E90F40">
        <w:rPr>
          <w:rFonts w:ascii="Adobe Arabic" w:eastAsia="Times New Roman" w:hAnsi="Adobe Arabic" w:cs="Adobe Arabic"/>
          <w:color w:val="020C22"/>
          <w:sz w:val="32"/>
          <w:szCs w:val="32"/>
          <w:rtl/>
        </w:rPr>
        <w:t>، وتقديم الخدمات التي تهدف إلى الحفاظ على القيم الروحية والأ</w:t>
      </w:r>
      <w:r w:rsidR="001D6D6B">
        <w:rPr>
          <w:rFonts w:ascii="Adobe Arabic" w:eastAsia="Times New Roman" w:hAnsi="Adobe Arabic" w:cs="Adobe Arabic"/>
          <w:color w:val="020C22"/>
          <w:sz w:val="32"/>
          <w:szCs w:val="32"/>
          <w:rtl/>
        </w:rPr>
        <w:t>خلاقية التقليدية الروسية ونشرها</w:t>
      </w:r>
      <w:r w:rsidRPr="00E90F40">
        <w:rPr>
          <w:rFonts w:ascii="Adobe Arabic" w:eastAsia="Times New Roman" w:hAnsi="Adobe Arabic" w:cs="Adobe Arabic"/>
          <w:color w:val="020C22"/>
          <w:sz w:val="32"/>
          <w:szCs w:val="32"/>
          <w:rtl/>
        </w:rPr>
        <w:t>، والحفاظ على الهوية المد</w:t>
      </w:r>
      <w:r w:rsidR="001D6D6B">
        <w:rPr>
          <w:rFonts w:ascii="Adobe Arabic" w:eastAsia="Times New Roman" w:hAnsi="Adobe Arabic" w:cs="Adobe Arabic"/>
          <w:color w:val="020C22"/>
          <w:sz w:val="32"/>
          <w:szCs w:val="32"/>
          <w:rtl/>
        </w:rPr>
        <w:t>نية الروسية بالكامل</w:t>
      </w:r>
      <w:r w:rsidRPr="00E90F40">
        <w:rPr>
          <w:rFonts w:ascii="Adobe Arabic" w:eastAsia="Times New Roman" w:hAnsi="Adobe Arabic" w:cs="Adobe Arabic"/>
          <w:color w:val="020C22"/>
          <w:sz w:val="32"/>
          <w:szCs w:val="32"/>
          <w:rtl/>
        </w:rPr>
        <w:t>، والتصدي للتهديد</w:t>
      </w:r>
      <w:r w:rsidR="001D6D6B">
        <w:rPr>
          <w:rFonts w:ascii="Adobe Arabic" w:eastAsia="Times New Roman" w:hAnsi="Adobe Arabic" w:cs="Adobe Arabic"/>
          <w:color w:val="020C22"/>
          <w:sz w:val="32"/>
          <w:szCs w:val="32"/>
          <w:rtl/>
        </w:rPr>
        <w:t>ات الاجتماعية والثقافية والتطرف</w:t>
      </w:r>
      <w:r w:rsidRPr="00E90F40">
        <w:rPr>
          <w:rFonts w:ascii="Adobe Arabic" w:eastAsia="Times New Roman" w:hAnsi="Adobe Arabic" w:cs="Adobe Arabic"/>
          <w:color w:val="020C22"/>
          <w:sz w:val="32"/>
          <w:szCs w:val="32"/>
          <w:rtl/>
        </w:rPr>
        <w:t>، وكذلك ضمان مراقبة الجودة لتنفيذ أمر الدولة هذا</w:t>
      </w:r>
      <w:r w:rsidRPr="00E90F40">
        <w:rPr>
          <w:rFonts w:ascii="Adobe Arabic" w:eastAsia="Times New Roman" w:hAnsi="Adobe Arabic" w:cs="Adobe Arabic"/>
          <w:color w:val="020C22"/>
          <w:sz w:val="32"/>
          <w:szCs w:val="32"/>
        </w:rPr>
        <w:t>.</w:t>
      </w:r>
    </w:p>
    <w:p w:rsidR="001D6D6B" w:rsidRDefault="00E90F40" w:rsidP="008837E2">
      <w:pPr>
        <w:shd w:val="clear" w:color="auto" w:fill="FEFEFE"/>
        <w:spacing w:after="0" w:line="276" w:lineRule="auto"/>
        <w:jc w:val="both"/>
        <w:rPr>
          <w:rFonts w:ascii="Adobe Arabic" w:eastAsia="Times New Roman" w:hAnsi="Adobe Arabic" w:cs="Adobe Arabic"/>
          <w:color w:val="020C22"/>
          <w:sz w:val="32"/>
          <w:szCs w:val="32"/>
          <w:rtl/>
        </w:rPr>
      </w:pPr>
      <w:r w:rsidRPr="00E90F40">
        <w:rPr>
          <w:rFonts w:ascii="Adobe Arabic" w:eastAsia="Times New Roman" w:hAnsi="Adobe Arabic" w:cs="Adobe Arabic"/>
          <w:color w:val="020C22"/>
          <w:sz w:val="32"/>
          <w:szCs w:val="32"/>
          <w:rtl/>
        </w:rPr>
        <w:t>يجب أن يذكر القسم الفرعي "في مجال العلوم الإنسانية" بالصيغة التالية</w:t>
      </w:r>
      <w:r w:rsidRPr="00E90F40">
        <w:rPr>
          <w:rFonts w:ascii="Adobe Arabic" w:eastAsia="Times New Roman" w:hAnsi="Adobe Arabic" w:cs="Adobe Arabic"/>
          <w:color w:val="020C22"/>
          <w:sz w:val="32"/>
          <w:szCs w:val="32"/>
        </w:rPr>
        <w:t>:</w:t>
      </w:r>
    </w:p>
    <w:p w:rsidR="008837E2" w:rsidRPr="008837E2" w:rsidRDefault="008837E2" w:rsidP="008837E2">
      <w:pPr>
        <w:shd w:val="clear" w:color="auto" w:fill="FEFEFE"/>
        <w:spacing w:after="0" w:line="276" w:lineRule="auto"/>
        <w:jc w:val="both"/>
        <w:rPr>
          <w:rFonts w:ascii="Adobe Arabic" w:eastAsia="Times New Roman" w:hAnsi="Adobe Arabic" w:cs="Adobe Arabic"/>
          <w:color w:val="020C22"/>
          <w:sz w:val="32"/>
          <w:szCs w:val="32"/>
          <w:rtl/>
        </w:rPr>
      </w:pPr>
    </w:p>
    <w:p w:rsidR="001D6D6B" w:rsidRDefault="00E90F40" w:rsidP="001D6D6B">
      <w:pPr>
        <w:shd w:val="clear" w:color="auto" w:fill="FEFEFE"/>
        <w:spacing w:after="435" w:line="276" w:lineRule="auto"/>
        <w:jc w:val="both"/>
        <w:rPr>
          <w:rFonts w:ascii="Adobe Arabic" w:eastAsia="Times New Roman" w:hAnsi="Adobe Arabic" w:cs="Adobe Arabic"/>
          <w:b/>
          <w:bCs/>
          <w:color w:val="1F4E79" w:themeColor="accent1" w:themeShade="80"/>
          <w:sz w:val="32"/>
          <w:szCs w:val="32"/>
          <w:rtl/>
        </w:rPr>
      </w:pPr>
      <w:r w:rsidRPr="00E90F40">
        <w:rPr>
          <w:rFonts w:ascii="Adobe Arabic" w:eastAsia="Times New Roman" w:hAnsi="Adobe Arabic" w:cs="Adobe Arabic"/>
          <w:b/>
          <w:bCs/>
          <w:color w:val="1F4E79" w:themeColor="accent1" w:themeShade="80"/>
          <w:sz w:val="32"/>
          <w:szCs w:val="32"/>
          <w:rtl/>
        </w:rPr>
        <w:t>في مجال العلوم الاجتماعية والإنسانية</w:t>
      </w:r>
    </w:p>
    <w:p w:rsidR="001D6D6B" w:rsidRDefault="00E90F40" w:rsidP="001D6D6B">
      <w:pPr>
        <w:shd w:val="clear" w:color="auto" w:fill="FEFEFE"/>
        <w:spacing w:after="435" w:line="276" w:lineRule="auto"/>
        <w:jc w:val="both"/>
        <w:rPr>
          <w:rFonts w:ascii="Adobe Arabic" w:eastAsia="Times New Roman" w:hAnsi="Adobe Arabic" w:cs="Adobe Arabic"/>
          <w:b/>
          <w:bCs/>
          <w:color w:val="1F4E79" w:themeColor="accent1" w:themeShade="80"/>
          <w:sz w:val="32"/>
          <w:szCs w:val="32"/>
          <w:rtl/>
        </w:rPr>
      </w:pPr>
      <w:r w:rsidRPr="00E90F40">
        <w:rPr>
          <w:rFonts w:ascii="Adobe Arabic" w:eastAsia="Times New Roman" w:hAnsi="Adobe Arabic" w:cs="Adobe Arabic"/>
          <w:color w:val="020C22"/>
          <w:sz w:val="32"/>
          <w:szCs w:val="32"/>
          <w:rtl/>
        </w:rPr>
        <w:t>تطوير العلوم الاجتماعية ذات الأولوية كعلوم حول المجتمع والعلاقات الشخصية داخله والعلوم الإنسانية كعلوم عن الشخص وعالمه الداخلي والأنشطة الروحية والأخلاقية والثقافية والاجتماعية</w:t>
      </w:r>
      <w:r w:rsidRPr="00E90F40">
        <w:rPr>
          <w:rFonts w:ascii="Adobe Arabic" w:eastAsia="Times New Roman" w:hAnsi="Adobe Arabic" w:cs="Adobe Arabic"/>
          <w:color w:val="020C22"/>
          <w:sz w:val="32"/>
          <w:szCs w:val="32"/>
        </w:rPr>
        <w:t>.</w:t>
      </w:r>
      <w:r w:rsidR="001D6D6B">
        <w:rPr>
          <w:rFonts w:ascii="Adobe Arabic" w:eastAsia="Times New Roman" w:hAnsi="Adobe Arabic" w:cs="Adobe Arabic" w:hint="cs"/>
          <w:b/>
          <w:bCs/>
          <w:color w:val="1F4E79" w:themeColor="accent1" w:themeShade="80"/>
          <w:sz w:val="32"/>
          <w:szCs w:val="32"/>
          <w:rtl/>
        </w:rPr>
        <w:t xml:space="preserve"> </w:t>
      </w:r>
      <w:r w:rsidRPr="00E90F40">
        <w:rPr>
          <w:rFonts w:ascii="Adobe Arabic" w:eastAsia="Times New Roman" w:hAnsi="Adobe Arabic" w:cs="Adobe Arabic"/>
          <w:color w:val="020C22"/>
          <w:sz w:val="32"/>
          <w:szCs w:val="32"/>
          <w:rtl/>
        </w:rPr>
        <w:t>إجراء البحوث الأساسية والتطبيقية اللازمة في مجال العلوم الاجتماعية والإنسانية</w:t>
      </w:r>
      <w:r w:rsidRPr="00E90F40">
        <w:rPr>
          <w:rFonts w:ascii="Adobe Arabic" w:eastAsia="Times New Roman" w:hAnsi="Adobe Arabic" w:cs="Adobe Arabic"/>
          <w:color w:val="020C22"/>
          <w:sz w:val="32"/>
          <w:szCs w:val="32"/>
        </w:rPr>
        <w:t>.</w:t>
      </w:r>
      <w:r w:rsidR="001D6D6B">
        <w:rPr>
          <w:rFonts w:ascii="Adobe Arabic" w:eastAsia="Times New Roman" w:hAnsi="Adobe Arabic" w:cs="Adobe Arabic" w:hint="cs"/>
          <w:b/>
          <w:bCs/>
          <w:color w:val="1F4E79" w:themeColor="accent1" w:themeShade="80"/>
          <w:sz w:val="32"/>
          <w:szCs w:val="32"/>
          <w:rtl/>
        </w:rPr>
        <w:t xml:space="preserve"> </w:t>
      </w:r>
      <w:r w:rsidRPr="00E90F40">
        <w:rPr>
          <w:rFonts w:ascii="Adobe Arabic" w:eastAsia="Times New Roman" w:hAnsi="Adobe Arabic" w:cs="Adobe Arabic"/>
          <w:color w:val="020C22"/>
          <w:sz w:val="32"/>
          <w:szCs w:val="32"/>
          <w:rtl/>
        </w:rPr>
        <w:t>تحسين جودة تدريب العاملين العلميين والعلميين التربويين في مجال العلوم الاجتماعية والإنسانية "؛</w:t>
      </w:r>
      <w:r w:rsidR="001D6D6B">
        <w:rPr>
          <w:rFonts w:ascii="Adobe Arabic" w:eastAsia="Times New Roman" w:hAnsi="Adobe Arabic" w:cs="Adobe Arabic" w:hint="cs"/>
          <w:b/>
          <w:bCs/>
          <w:color w:val="1F4E79" w:themeColor="accent1" w:themeShade="80"/>
          <w:sz w:val="32"/>
          <w:szCs w:val="32"/>
          <w:rtl/>
        </w:rPr>
        <w:t xml:space="preserve"> </w:t>
      </w:r>
      <w:r w:rsidRPr="00E90F40">
        <w:rPr>
          <w:rFonts w:ascii="Adobe Arabic" w:eastAsia="Times New Roman" w:hAnsi="Adobe Arabic" w:cs="Adobe Arabic"/>
          <w:color w:val="020C22"/>
          <w:sz w:val="32"/>
          <w:szCs w:val="32"/>
          <w:rtl/>
        </w:rPr>
        <w:t>في القس</w:t>
      </w:r>
      <w:r w:rsidR="001D6D6B">
        <w:rPr>
          <w:rFonts w:ascii="Adobe Arabic" w:eastAsia="Times New Roman" w:hAnsi="Adobe Arabic" w:cs="Adobe Arabic"/>
          <w:color w:val="020C22"/>
          <w:sz w:val="32"/>
          <w:szCs w:val="32"/>
          <w:rtl/>
        </w:rPr>
        <w:t>م الفرعي "في مجال اللغة الروسية</w:t>
      </w:r>
      <w:r w:rsidRPr="00E90F40">
        <w:rPr>
          <w:rFonts w:ascii="Adobe Arabic" w:eastAsia="Times New Roman" w:hAnsi="Adobe Arabic" w:cs="Adobe Arabic"/>
          <w:color w:val="020C22"/>
          <w:sz w:val="32"/>
          <w:szCs w:val="32"/>
          <w:rtl/>
        </w:rPr>
        <w:t>، لغات شعوب الاتحاد الروسي ، الأدب المحلي</w:t>
      </w:r>
      <w:r w:rsidRPr="00E90F40">
        <w:rPr>
          <w:rFonts w:ascii="Adobe Arabic" w:eastAsia="Times New Roman" w:hAnsi="Adobe Arabic" w:cs="Adobe Arabic"/>
          <w:color w:val="020C22"/>
          <w:sz w:val="32"/>
          <w:szCs w:val="32"/>
        </w:rPr>
        <w:t>":</w:t>
      </w:r>
      <w:r w:rsidR="001D6D6B">
        <w:rPr>
          <w:rFonts w:ascii="Adobe Arabic" w:eastAsia="Times New Roman" w:hAnsi="Adobe Arabic" w:cs="Adobe Arabic" w:hint="cs"/>
          <w:b/>
          <w:bCs/>
          <w:color w:val="1F4E79" w:themeColor="accent1" w:themeShade="80"/>
          <w:sz w:val="32"/>
          <w:szCs w:val="32"/>
          <w:rtl/>
        </w:rPr>
        <w:t xml:space="preserve"> </w:t>
      </w:r>
      <w:r w:rsidRPr="00E90F40">
        <w:rPr>
          <w:rFonts w:ascii="Adobe Arabic" w:eastAsia="Times New Roman" w:hAnsi="Adobe Arabic" w:cs="Adobe Arabic"/>
          <w:color w:val="020C22"/>
          <w:sz w:val="32"/>
          <w:szCs w:val="32"/>
          <w:rtl/>
        </w:rPr>
        <w:t>يجب است</w:t>
      </w:r>
      <w:r w:rsidR="001D6D6B">
        <w:rPr>
          <w:rFonts w:ascii="Adobe Arabic" w:eastAsia="Times New Roman" w:hAnsi="Adobe Arabic" w:cs="Adobe Arabic"/>
          <w:color w:val="020C22"/>
          <w:sz w:val="32"/>
          <w:szCs w:val="32"/>
          <w:rtl/>
        </w:rPr>
        <w:t>كمال الاسم بعبارة "والفولكلور"</w:t>
      </w:r>
      <w:r w:rsidR="001D6D6B">
        <w:rPr>
          <w:rFonts w:ascii="Adobe Arabic" w:eastAsia="Times New Roman" w:hAnsi="Adobe Arabic" w:cs="Adobe Arabic" w:hint="cs"/>
          <w:color w:val="020C22"/>
          <w:sz w:val="32"/>
          <w:szCs w:val="32"/>
          <w:rtl/>
        </w:rPr>
        <w:t>.</w:t>
      </w:r>
    </w:p>
    <w:p w:rsidR="001D6D6B" w:rsidRDefault="00E90F40" w:rsidP="001D6D6B">
      <w:pPr>
        <w:shd w:val="clear" w:color="auto" w:fill="FEFEFE"/>
        <w:spacing w:after="435" w:line="276" w:lineRule="auto"/>
        <w:jc w:val="both"/>
        <w:rPr>
          <w:rFonts w:ascii="Adobe Arabic" w:eastAsia="Times New Roman" w:hAnsi="Adobe Arabic" w:cs="Adobe Arabic"/>
          <w:b/>
          <w:bCs/>
          <w:color w:val="1F4E79" w:themeColor="accent1" w:themeShade="80"/>
          <w:sz w:val="32"/>
          <w:szCs w:val="32"/>
          <w:rtl/>
        </w:rPr>
      </w:pPr>
      <w:r w:rsidRPr="00E90F40">
        <w:rPr>
          <w:rFonts w:ascii="Adobe Arabic" w:eastAsia="Times New Roman" w:hAnsi="Adobe Arabic" w:cs="Adobe Arabic"/>
          <w:color w:val="020C22"/>
          <w:sz w:val="32"/>
          <w:szCs w:val="32"/>
          <w:rtl/>
        </w:rPr>
        <w:t>تعدل الفقرة الثانية على النحو التالي</w:t>
      </w:r>
      <w:r w:rsidRPr="00E90F40">
        <w:rPr>
          <w:rFonts w:ascii="Adobe Arabic" w:eastAsia="Times New Roman" w:hAnsi="Adobe Arabic" w:cs="Adobe Arabic"/>
          <w:color w:val="020C22"/>
          <w:sz w:val="32"/>
          <w:szCs w:val="32"/>
        </w:rPr>
        <w:t>:</w:t>
      </w:r>
      <w:r w:rsidR="001D6D6B">
        <w:rPr>
          <w:rFonts w:ascii="Adobe Arabic" w:eastAsia="Times New Roman" w:hAnsi="Adobe Arabic" w:cs="Adobe Arabic" w:hint="cs"/>
          <w:b/>
          <w:bCs/>
          <w:color w:val="1F4E79" w:themeColor="accent1" w:themeShade="80"/>
          <w:sz w:val="32"/>
          <w:szCs w:val="32"/>
          <w:rtl/>
        </w:rPr>
        <w:t>=</w:t>
      </w:r>
    </w:p>
    <w:p w:rsidR="00E90F40" w:rsidRPr="00E90F40" w:rsidRDefault="001D6D6B" w:rsidP="001D6D6B">
      <w:pPr>
        <w:shd w:val="clear" w:color="auto" w:fill="FEFEFE"/>
        <w:spacing w:after="435" w:line="276" w:lineRule="auto"/>
        <w:jc w:val="both"/>
        <w:rPr>
          <w:rFonts w:ascii="Adobe Arabic" w:eastAsia="Times New Roman" w:hAnsi="Adobe Arabic" w:cs="Adobe Arabic"/>
          <w:b/>
          <w:bCs/>
          <w:color w:val="1F4E79" w:themeColor="accent1" w:themeShade="80"/>
          <w:sz w:val="32"/>
          <w:szCs w:val="32"/>
        </w:rPr>
      </w:pPr>
      <w:r>
        <w:rPr>
          <w:rFonts w:ascii="Adobe Arabic" w:eastAsia="Times New Roman" w:hAnsi="Adobe Arabic" w:cs="Adobe Arabic" w:hint="cs"/>
          <w:b/>
          <w:bCs/>
          <w:color w:val="1F4E79" w:themeColor="accent1" w:themeShade="80"/>
          <w:sz w:val="32"/>
          <w:szCs w:val="32"/>
          <w:rtl/>
        </w:rPr>
        <w:t>"</w:t>
      </w:r>
      <w:r w:rsidR="00E90F40" w:rsidRPr="00E90F40">
        <w:rPr>
          <w:rFonts w:ascii="Adobe Arabic" w:eastAsia="Times New Roman" w:hAnsi="Adobe Arabic" w:cs="Adobe Arabic"/>
          <w:color w:val="020C22"/>
          <w:sz w:val="32"/>
          <w:szCs w:val="32"/>
          <w:rtl/>
        </w:rPr>
        <w:t>حماية ودعم اللغة الروسية باعتبار</w:t>
      </w:r>
      <w:r>
        <w:rPr>
          <w:rFonts w:ascii="Adobe Arabic" w:eastAsia="Times New Roman" w:hAnsi="Adobe Arabic" w:cs="Adobe Arabic"/>
          <w:color w:val="020C22"/>
          <w:sz w:val="32"/>
          <w:szCs w:val="32"/>
          <w:rtl/>
        </w:rPr>
        <w:t>ها لغة الدولة في الاتحاد الروسي</w:t>
      </w:r>
      <w:r w:rsidR="00E90F40" w:rsidRPr="00E90F40">
        <w:rPr>
          <w:rFonts w:ascii="Adobe Arabic" w:eastAsia="Times New Roman" w:hAnsi="Adobe Arabic" w:cs="Adobe Arabic"/>
          <w:color w:val="020C22"/>
          <w:sz w:val="32"/>
          <w:szCs w:val="32"/>
          <w:rtl/>
        </w:rPr>
        <w:t>، وضمان الامتثال لمعايير اللغة الأدبية الروسية الحديثة (بما في ذلك منع اللغة الفاحشة) والتصدي للاستخدام المفرط للمفردات الأجنبية</w:t>
      </w:r>
      <w:r>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الفقرة السادسة بعد عبارة "للحفاظ على ثنائية اللغة" تُستكم</w:t>
      </w:r>
      <w:r w:rsidR="001D6D6B">
        <w:rPr>
          <w:rFonts w:ascii="Adobe Arabic" w:eastAsia="Times New Roman" w:hAnsi="Adobe Arabic" w:cs="Adobe Arabic"/>
          <w:color w:val="020C22"/>
          <w:sz w:val="32"/>
          <w:szCs w:val="32"/>
          <w:rtl/>
        </w:rPr>
        <w:t>ل بعبارة "وتعدد اللغات"</w:t>
      </w:r>
      <w:r w:rsidR="001D6D6B">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تُستكمل الفقرة السابعة بعد عبارة "الأعمال الأدبية" بعبارة "والفنون الشعبية الشفوية" ؛</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يتم تحديد الفقرة الثامنة بالصيغة التالية</w:t>
      </w:r>
      <w:r w:rsidRPr="00E90F40">
        <w:rPr>
          <w:rFonts w:ascii="Adobe Arabic" w:eastAsia="Times New Roman" w:hAnsi="Adobe Arabic" w:cs="Adobe Arabic"/>
          <w:color w:val="020C22"/>
          <w:sz w:val="32"/>
          <w:szCs w:val="32"/>
        </w:rPr>
        <w:t>:</w:t>
      </w:r>
    </w:p>
    <w:p w:rsidR="00E90F40" w:rsidRPr="00E90F40" w:rsidRDefault="00E90F40" w:rsidP="001D6D6B">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تنظيم ودعم الأعمال في مجال الدراسة العلمية للغة ال</w:t>
      </w:r>
      <w:r w:rsidR="001D6D6B">
        <w:rPr>
          <w:rFonts w:ascii="Adobe Arabic" w:eastAsia="Times New Roman" w:hAnsi="Adobe Arabic" w:cs="Adobe Arabic"/>
          <w:color w:val="020C22"/>
          <w:sz w:val="32"/>
          <w:szCs w:val="32"/>
          <w:rtl/>
        </w:rPr>
        <w:t>روسية ولغات شعوب الاتحاد الروسي</w:t>
      </w:r>
      <w:r w:rsidRPr="00E90F40">
        <w:rPr>
          <w:rFonts w:ascii="Adobe Arabic" w:eastAsia="Times New Roman" w:hAnsi="Adobe Arabic" w:cs="Adobe Arabic"/>
          <w:color w:val="020C22"/>
          <w:sz w:val="32"/>
          <w:szCs w:val="32"/>
          <w:rtl/>
        </w:rPr>
        <w:t>، وبنيتها النحوية و</w:t>
      </w:r>
      <w:r w:rsidR="001D6D6B">
        <w:rPr>
          <w:rFonts w:ascii="Adobe Arabic" w:eastAsia="Times New Roman" w:hAnsi="Adobe Arabic" w:cs="Adobe Arabic"/>
          <w:color w:val="020C22"/>
          <w:sz w:val="32"/>
          <w:szCs w:val="32"/>
          <w:rtl/>
        </w:rPr>
        <w:t>طريقة عملها، ودراسة الكلام الشفوي والمكتوب، وإنشاء القواميس الأكاديمية، والقواعد النحوية و</w:t>
      </w:r>
      <w:r w:rsidRPr="00E90F40">
        <w:rPr>
          <w:rFonts w:ascii="Adobe Arabic" w:eastAsia="Times New Roman" w:hAnsi="Adobe Arabic" w:cs="Adobe Arabic"/>
          <w:color w:val="020C22"/>
          <w:sz w:val="32"/>
          <w:szCs w:val="32"/>
          <w:rtl/>
        </w:rPr>
        <w:t>مجموعة لغوية إلكترونية</w:t>
      </w:r>
      <w:r w:rsidR="001D6D6B">
        <w:rPr>
          <w:rFonts w:ascii="Adobe Arabic" w:eastAsia="Times New Roman" w:hAnsi="Adobe Arabic" w:cs="Adobe Arabic" w:hint="cs"/>
          <w:color w:val="020C22"/>
          <w:sz w:val="32"/>
          <w:szCs w:val="32"/>
          <w:rtl/>
        </w:rPr>
        <w:t>"</w:t>
      </w:r>
      <w:r w:rsidRPr="00E90F40">
        <w:rPr>
          <w:rFonts w:ascii="Adobe Arabic" w:eastAsia="Times New Roman" w:hAnsi="Adobe Arabic" w:cs="Adobe Arabic"/>
          <w:color w:val="020C22"/>
          <w:sz w:val="32"/>
          <w:szCs w:val="32"/>
          <w:rtl/>
        </w:rPr>
        <w:t xml:space="preserve">. </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lastRenderedPageBreak/>
        <w:t>يجب ذكر الفقرة الحادية عشرة بالصيغة التالية</w:t>
      </w:r>
      <w:r w:rsidRPr="00E90F40">
        <w:rPr>
          <w:rFonts w:ascii="Adobe Arabic" w:eastAsia="Times New Roman" w:hAnsi="Adobe Arabic" w:cs="Adobe Arabic"/>
          <w:color w:val="020C22"/>
          <w:sz w:val="32"/>
          <w:szCs w:val="32"/>
        </w:rPr>
        <w:t>:</w:t>
      </w:r>
    </w:p>
    <w:p w:rsidR="00E90F40" w:rsidRPr="00E90F40" w:rsidRDefault="00E90F40" w:rsidP="001D6D6B">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001D6D6B">
        <w:rPr>
          <w:rFonts w:ascii="Adobe Arabic" w:eastAsia="Times New Roman" w:hAnsi="Adobe Arabic" w:cs="Adobe Arabic"/>
          <w:color w:val="020C22"/>
          <w:sz w:val="32"/>
          <w:szCs w:val="32"/>
          <w:rtl/>
        </w:rPr>
        <w:t>دعم الإبداع الأدبي الحديث، ونشر المجلات الأدبية وتوزيعها</w:t>
      </w:r>
      <w:r w:rsidRPr="00E90F40">
        <w:rPr>
          <w:rFonts w:ascii="Adobe Arabic" w:eastAsia="Times New Roman" w:hAnsi="Adobe Arabic" w:cs="Adobe Arabic"/>
          <w:color w:val="020C22"/>
          <w:sz w:val="32"/>
          <w:szCs w:val="32"/>
          <w:rtl/>
        </w:rPr>
        <w:t>، وإشراك مجتمع الكتابة في الترويج للأدب والقراءة والتعليم الثقافي للمواطنين"</w:t>
      </w:r>
      <w:r w:rsidR="001D6D6B">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يجب تحديد الفقرة الثانية عشرة بالصيغة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دعم العمل العلمي في إعداد الطبعات الأكاد</w:t>
      </w:r>
      <w:r w:rsidR="001D6D6B">
        <w:rPr>
          <w:rFonts w:ascii="Adobe Arabic" w:eastAsia="Times New Roman" w:hAnsi="Adobe Arabic" w:cs="Adobe Arabic"/>
          <w:color w:val="020C22"/>
          <w:sz w:val="32"/>
          <w:szCs w:val="32"/>
          <w:rtl/>
        </w:rPr>
        <w:t>يمية للأدب الكلاسيكي والفولكلور</w:t>
      </w:r>
      <w:r w:rsidRPr="00E90F40">
        <w:rPr>
          <w:rFonts w:ascii="Adobe Arabic" w:eastAsia="Times New Roman" w:hAnsi="Adobe Arabic" w:cs="Adobe Arabic"/>
          <w:color w:val="020C22"/>
          <w:sz w:val="32"/>
          <w:szCs w:val="32"/>
          <w:rtl/>
        </w:rPr>
        <w:t>، وكذ</w:t>
      </w:r>
      <w:r w:rsidR="001D6D6B">
        <w:rPr>
          <w:rFonts w:ascii="Adobe Arabic" w:eastAsia="Times New Roman" w:hAnsi="Adobe Arabic" w:cs="Adobe Arabic"/>
          <w:color w:val="020C22"/>
          <w:sz w:val="32"/>
          <w:szCs w:val="32"/>
          <w:rtl/>
        </w:rPr>
        <w:t xml:space="preserve">لك الأعمال المتعلقة بدراستها." </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الفقرة الخامسة عشرة بعد عبارة "الأدب المحلي والعال</w:t>
      </w:r>
      <w:r w:rsidR="001D6D6B">
        <w:rPr>
          <w:rFonts w:ascii="Adobe Arabic" w:eastAsia="Times New Roman" w:hAnsi="Adobe Arabic" w:cs="Adobe Arabic"/>
          <w:color w:val="020C22"/>
          <w:sz w:val="32"/>
          <w:szCs w:val="32"/>
          <w:rtl/>
        </w:rPr>
        <w:t>مي" تضاف كلمة "الفولكلور"</w:t>
      </w:r>
      <w:r w:rsidR="001D6D6B">
        <w:rPr>
          <w:rFonts w:ascii="Adobe Arabic" w:eastAsia="Times New Roman" w:hAnsi="Adobe Arabic" w:cs="Adobe Arabic" w:hint="cs"/>
          <w:color w:val="020C22"/>
          <w:sz w:val="32"/>
          <w:szCs w:val="32"/>
          <w:rtl/>
        </w:rPr>
        <w:t>.</w:t>
      </w:r>
    </w:p>
    <w:p w:rsidR="00E90F40" w:rsidRPr="00E90F40" w:rsidRDefault="00E90F40" w:rsidP="001D6D6B">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في القسم الفرعي "في مجال توسيع ودعم الر</w:t>
      </w:r>
      <w:r w:rsidR="001D6D6B">
        <w:rPr>
          <w:rFonts w:ascii="Adobe Arabic" w:eastAsia="Times New Roman" w:hAnsi="Adobe Arabic" w:cs="Adobe Arabic"/>
          <w:color w:val="020C22"/>
          <w:sz w:val="32"/>
          <w:szCs w:val="32"/>
          <w:rtl/>
        </w:rPr>
        <w:t>وابط الثقافية والإنسانية الدولي</w:t>
      </w:r>
      <w:r w:rsidR="001D6D6B">
        <w:rPr>
          <w:rFonts w:ascii="Adobe Arabic" w:eastAsia="Times New Roman" w:hAnsi="Adobe Arabic" w:cs="Adobe Arabic" w:hint="cs"/>
          <w:color w:val="020C22"/>
          <w:sz w:val="32"/>
          <w:szCs w:val="32"/>
          <w:rtl/>
        </w:rPr>
        <w:t>ة".</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 xml:space="preserve">الفقرة الرابعة بعد </w:t>
      </w:r>
      <w:r w:rsidR="001D6D6B">
        <w:rPr>
          <w:rFonts w:ascii="Adobe Arabic" w:eastAsia="Times New Roman" w:hAnsi="Adobe Arabic" w:cs="Adobe Arabic"/>
          <w:color w:val="020C22"/>
          <w:sz w:val="32"/>
          <w:szCs w:val="32"/>
          <w:rtl/>
        </w:rPr>
        <w:t>كلمة "أدب" لإضافة كلمة "سينما"</w:t>
      </w:r>
      <w:r w:rsidR="001D6D6B">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تنص الفقرة السادسة بالصيغة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تشجيع توسيع التفاعل والتعاون بين المنظمات والمنظمات الثقافية الروسية والأجنبية التي تنفذ برامج تعليمية في مجال الثقافة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تضاف الفقرات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تهيئة الظروف لتعميم الثقافة الروسية و</w:t>
      </w:r>
      <w:r w:rsidR="001D6D6B">
        <w:rPr>
          <w:rFonts w:ascii="Adobe Arabic" w:eastAsia="Times New Roman" w:hAnsi="Adobe Arabic" w:cs="Adobe Arabic"/>
          <w:color w:val="020C22"/>
          <w:sz w:val="32"/>
          <w:szCs w:val="32"/>
          <w:rtl/>
        </w:rPr>
        <w:t>اللغة والأدب الروسيين في الخارج</w:t>
      </w:r>
      <w:r w:rsidRPr="00E90F40">
        <w:rPr>
          <w:rFonts w:ascii="Adobe Arabic" w:eastAsia="Times New Roman" w:hAnsi="Adobe Arabic" w:cs="Adobe Arabic"/>
          <w:color w:val="020C22"/>
          <w:sz w:val="32"/>
          <w:szCs w:val="32"/>
          <w:rtl/>
        </w:rPr>
        <w:t>، بما في ذلك الحفاظ على الهوية المدنية الروسية بالكامل للمواطنين الذين يعيشون في الخارج</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اتخاذ تدابير لحماية المجتمع الروسي من التوسع الإيديولوجي والقيمة الخارجي وال</w:t>
      </w:r>
      <w:r w:rsidR="001D6D6B">
        <w:rPr>
          <w:rFonts w:ascii="Adobe Arabic" w:eastAsia="Times New Roman" w:hAnsi="Adobe Arabic" w:cs="Adobe Arabic"/>
          <w:color w:val="020C22"/>
          <w:sz w:val="32"/>
          <w:szCs w:val="32"/>
          <w:rtl/>
        </w:rPr>
        <w:t>تأثير الإعلامي والنفسي المدمر</w:t>
      </w:r>
      <w:r w:rsidR="001D6D6B">
        <w:rPr>
          <w:rFonts w:ascii="Adobe Arabic" w:eastAsia="Times New Roman" w:hAnsi="Adobe Arabic" w:cs="Adobe Arabic" w:hint="cs"/>
          <w:color w:val="020C22"/>
          <w:sz w:val="32"/>
          <w:szCs w:val="32"/>
          <w:rtl/>
        </w:rPr>
        <w:t>".</w:t>
      </w:r>
    </w:p>
    <w:p w:rsidR="00E90F40" w:rsidRPr="00E90F40" w:rsidRDefault="00E90F40" w:rsidP="001D6D6B">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في القسم الفرعي "في مجال التعليم</w:t>
      </w:r>
      <w:r w:rsidR="001D6D6B">
        <w:rPr>
          <w:rFonts w:ascii="Adobe Arabic" w:eastAsia="Times New Roman" w:hAnsi="Adobe Arabic" w:cs="Adobe Arabic" w:hint="cs"/>
          <w:color w:val="020C22"/>
          <w:sz w:val="32"/>
          <w:szCs w:val="32"/>
          <w:rtl/>
        </w:rPr>
        <w:t>".</w:t>
      </w:r>
    </w:p>
    <w:p w:rsidR="00E90F40" w:rsidRPr="00E90F40" w:rsidRDefault="001D6D6B" w:rsidP="001D6D6B">
      <w:pPr>
        <w:shd w:val="clear" w:color="auto" w:fill="FEFEFE"/>
        <w:spacing w:after="0" w:line="276" w:lineRule="auto"/>
        <w:jc w:val="both"/>
        <w:rPr>
          <w:rFonts w:ascii="Adobe Arabic" w:eastAsia="Times New Roman" w:hAnsi="Adobe Arabic" w:cs="Adobe Arabic"/>
          <w:color w:val="020C22"/>
          <w:sz w:val="32"/>
          <w:szCs w:val="32"/>
        </w:rPr>
      </w:pPr>
      <w:r>
        <w:rPr>
          <w:rFonts w:ascii="Adobe Arabic" w:eastAsia="Times New Roman" w:hAnsi="Adobe Arabic" w:cs="Adobe Arabic"/>
          <w:color w:val="020C22"/>
          <w:sz w:val="32"/>
          <w:szCs w:val="32"/>
          <w:rtl/>
        </w:rPr>
        <w:t>في الفقرة الخامسة</w:t>
      </w:r>
      <w:r w:rsidR="00E90F40" w:rsidRPr="00E90F40">
        <w:rPr>
          <w:rFonts w:ascii="Adobe Arabic" w:eastAsia="Times New Roman" w:hAnsi="Adobe Arabic" w:cs="Adobe Arabic"/>
          <w:color w:val="020C22"/>
          <w:sz w:val="32"/>
          <w:szCs w:val="32"/>
          <w:rtl/>
        </w:rPr>
        <w:t>، يتم استبدال كلمة "المعلمين" بعبارة "العاملين في مجال التدريس</w:t>
      </w:r>
      <w:r>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يتم تحديد الفقرة السابعة بالصيغة التالية</w:t>
      </w:r>
      <w:r w:rsidRPr="00E90F40">
        <w:rPr>
          <w:rFonts w:ascii="Adobe Arabic" w:eastAsia="Times New Roman" w:hAnsi="Adobe Arabic" w:cs="Adobe Arabic"/>
          <w:color w:val="020C22"/>
          <w:sz w:val="32"/>
          <w:szCs w:val="32"/>
        </w:rPr>
        <w:t>:</w:t>
      </w:r>
    </w:p>
    <w:p w:rsidR="00E90F40" w:rsidRPr="00E90F40" w:rsidRDefault="00E90F40" w:rsidP="001D6D6B">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تحسين الوضع الاجتماعي للعامل التربوي: التأكيد في ذهن الجمهور على فكرة</w:t>
      </w:r>
      <w:r w:rsidR="001D6D6B">
        <w:rPr>
          <w:rFonts w:ascii="Adobe Arabic" w:eastAsia="Times New Roman" w:hAnsi="Adobe Arabic" w:cs="Adobe Arabic"/>
          <w:color w:val="020C22"/>
          <w:sz w:val="32"/>
          <w:szCs w:val="32"/>
          <w:rtl/>
        </w:rPr>
        <w:t xml:space="preserve"> المعلم كمعيار للسلوك الاجتماعي</w:t>
      </w:r>
      <w:r w:rsidRPr="00E90F40">
        <w:rPr>
          <w:rFonts w:ascii="Adobe Arabic" w:eastAsia="Times New Roman" w:hAnsi="Adobe Arabic" w:cs="Adobe Arabic"/>
          <w:color w:val="020C22"/>
          <w:sz w:val="32"/>
          <w:szCs w:val="32"/>
          <w:rtl/>
        </w:rPr>
        <w:t>، وحامل للسلطة الأخلاقية والفكرية غير المشروطة"</w:t>
      </w:r>
      <w:r w:rsidR="001D6D6B">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تضاف الفقرات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الاستخدام الفع</w:t>
      </w:r>
      <w:r w:rsidR="001D6D6B">
        <w:rPr>
          <w:rFonts w:ascii="Adobe Arabic" w:eastAsia="Times New Roman" w:hAnsi="Adobe Arabic" w:cs="Adobe Arabic"/>
          <w:color w:val="020C22"/>
          <w:sz w:val="32"/>
          <w:szCs w:val="32"/>
          <w:rtl/>
        </w:rPr>
        <w:t>ال للتراث الثقافي الروسي الفريد</w:t>
      </w:r>
      <w:r w:rsidRPr="00E90F40">
        <w:rPr>
          <w:rFonts w:ascii="Adobe Arabic" w:eastAsia="Times New Roman" w:hAnsi="Adobe Arabic" w:cs="Adobe Arabic"/>
          <w:color w:val="020C22"/>
          <w:sz w:val="32"/>
          <w:szCs w:val="32"/>
          <w:rtl/>
        </w:rPr>
        <w:t>، بما في ذلك الأدبي والمو</w:t>
      </w:r>
      <w:r w:rsidR="001D6D6B">
        <w:rPr>
          <w:rFonts w:ascii="Adobe Arabic" w:eastAsia="Times New Roman" w:hAnsi="Adobe Arabic" w:cs="Adobe Arabic"/>
          <w:color w:val="020C22"/>
          <w:sz w:val="32"/>
          <w:szCs w:val="32"/>
          <w:rtl/>
        </w:rPr>
        <w:t>سيقي والفني والمسرحي والسينمائي</w:t>
      </w:r>
      <w:r w:rsidRPr="00E90F40">
        <w:rPr>
          <w:rFonts w:ascii="Adobe Arabic" w:eastAsia="Times New Roman" w:hAnsi="Adobe Arabic" w:cs="Adobe Arabic"/>
          <w:color w:val="020C22"/>
          <w:sz w:val="32"/>
          <w:szCs w:val="32"/>
          <w:rtl/>
        </w:rPr>
        <w:t>، لأغراض التربية الروحية والأخلاقية للمواطنين</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 xml:space="preserve">الحفاظ على الأنظمة الوطنية الروسية ومبادئها وطرق تعليمها وتعليمها للأطفال والمراهقين </w:t>
      </w:r>
      <w:r w:rsidR="001D6D6B">
        <w:rPr>
          <w:rFonts w:ascii="Adobe Arabic" w:eastAsia="Times New Roman" w:hAnsi="Adobe Arabic" w:cs="Adobe Arabic"/>
          <w:color w:val="020C22"/>
          <w:sz w:val="32"/>
          <w:szCs w:val="32"/>
          <w:rtl/>
        </w:rPr>
        <w:t>والشباب في مجال الفنون وتطويرها</w:t>
      </w:r>
      <w:r w:rsidRPr="00E90F40">
        <w:rPr>
          <w:rFonts w:ascii="Adobe Arabic" w:eastAsia="Times New Roman" w:hAnsi="Adobe Arabic" w:cs="Adobe Arabic"/>
          <w:color w:val="020C22"/>
          <w:sz w:val="32"/>
          <w:szCs w:val="32"/>
          <w:rtl/>
        </w:rPr>
        <w:t>، بما في ذلك حماية ودعم نظام تعليمي فريد (برامج إضافية ل</w:t>
      </w:r>
      <w:r w:rsidR="001D6D6B">
        <w:rPr>
          <w:rFonts w:ascii="Adobe Arabic" w:eastAsia="Times New Roman" w:hAnsi="Adobe Arabic" w:cs="Adobe Arabic"/>
          <w:color w:val="020C22"/>
          <w:sz w:val="32"/>
          <w:szCs w:val="32"/>
          <w:rtl/>
        </w:rPr>
        <w:t>ما قبل الاحتراف في مجال الفنون</w:t>
      </w:r>
      <w:r w:rsidRPr="00E90F40">
        <w:rPr>
          <w:rFonts w:ascii="Adobe Arabic" w:eastAsia="Times New Roman" w:hAnsi="Adobe Arabic" w:cs="Adobe Arabic"/>
          <w:color w:val="020C22"/>
          <w:sz w:val="32"/>
          <w:szCs w:val="32"/>
          <w:rtl/>
        </w:rPr>
        <w:t>، البرامج التعليمية للتعلي</w:t>
      </w:r>
      <w:r w:rsidR="001D6D6B">
        <w:rPr>
          <w:rFonts w:ascii="Adobe Arabic" w:eastAsia="Times New Roman" w:hAnsi="Adobe Arabic" w:cs="Adobe Arabic"/>
          <w:color w:val="020C22"/>
          <w:sz w:val="32"/>
          <w:szCs w:val="32"/>
          <w:rtl/>
        </w:rPr>
        <w:t>م المهني الثانوي في مجال الفنون</w:t>
      </w:r>
      <w:r w:rsidRPr="00E90F40">
        <w:rPr>
          <w:rFonts w:ascii="Adobe Arabic" w:eastAsia="Times New Roman" w:hAnsi="Adobe Arabic" w:cs="Adobe Arabic"/>
          <w:color w:val="020C22"/>
          <w:sz w:val="32"/>
          <w:szCs w:val="32"/>
          <w:rtl/>
        </w:rPr>
        <w:t xml:space="preserve">، والبرامج التعليمية </w:t>
      </w:r>
      <w:r w:rsidR="001D6D6B">
        <w:rPr>
          <w:rFonts w:ascii="Adobe Arabic" w:eastAsia="Times New Roman" w:hAnsi="Adobe Arabic" w:cs="Adobe Arabic"/>
          <w:color w:val="020C22"/>
          <w:sz w:val="32"/>
          <w:szCs w:val="32"/>
          <w:rtl/>
        </w:rPr>
        <w:t>والتعليم العالي في مجال الفنون)</w:t>
      </w:r>
      <w:r w:rsidRPr="00E90F40">
        <w:rPr>
          <w:rFonts w:ascii="Adobe Arabic" w:eastAsia="Times New Roman" w:hAnsi="Adobe Arabic" w:cs="Adobe Arabic"/>
          <w:color w:val="020C22"/>
          <w:sz w:val="32"/>
          <w:szCs w:val="32"/>
          <w:rtl/>
        </w:rPr>
        <w:t>، وكذلك التكوين المهني وتنمية القدرات الإبداعية في إطار تنفيذ البرامج التعليمية للتعليم الثانوي المهني في مجال الف</w:t>
      </w:r>
      <w:r w:rsidR="001D6D6B">
        <w:rPr>
          <w:rFonts w:ascii="Adobe Arabic" w:eastAsia="Times New Roman" w:hAnsi="Adobe Arabic" w:cs="Adobe Arabic"/>
          <w:color w:val="020C22"/>
          <w:sz w:val="32"/>
          <w:szCs w:val="32"/>
          <w:rtl/>
        </w:rPr>
        <w:t>نون</w:t>
      </w:r>
      <w:r w:rsidRPr="00E90F40">
        <w:rPr>
          <w:rFonts w:ascii="Adobe Arabic" w:eastAsia="Times New Roman" w:hAnsi="Adobe Arabic" w:cs="Adobe Arabic"/>
          <w:color w:val="020C22"/>
          <w:sz w:val="32"/>
          <w:szCs w:val="32"/>
          <w:rtl/>
        </w:rPr>
        <w:t>، متكامل مع البرامج التعليمية للتعليم الأساسي العام والثانوي العام</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زيادة</w:t>
      </w:r>
      <w:r w:rsidR="001D6D6B">
        <w:rPr>
          <w:rFonts w:ascii="Adobe Arabic" w:eastAsia="Times New Roman" w:hAnsi="Adobe Arabic" w:cs="Adobe Arabic"/>
          <w:color w:val="020C22"/>
          <w:sz w:val="32"/>
          <w:szCs w:val="32"/>
          <w:rtl/>
        </w:rPr>
        <w:t xml:space="preserve"> إمكانية الوصول إلى أدب الأطفال</w:t>
      </w:r>
      <w:r w:rsidRPr="00E90F40">
        <w:rPr>
          <w:rFonts w:ascii="Adobe Arabic" w:eastAsia="Times New Roman" w:hAnsi="Adobe Arabic" w:cs="Adobe Arabic"/>
          <w:color w:val="020C22"/>
          <w:sz w:val="32"/>
          <w:szCs w:val="32"/>
          <w:rtl/>
        </w:rPr>
        <w:t xml:space="preserve">، والحفاظ على </w:t>
      </w:r>
      <w:r w:rsidR="001D6D6B">
        <w:rPr>
          <w:rFonts w:ascii="Adobe Arabic" w:eastAsia="Times New Roman" w:hAnsi="Adobe Arabic" w:cs="Adobe Arabic"/>
          <w:color w:val="020C22"/>
          <w:sz w:val="32"/>
          <w:szCs w:val="32"/>
          <w:rtl/>
        </w:rPr>
        <w:t>شبكة من مكتبات الأطفال وتطويرها</w:t>
      </w:r>
      <w:r w:rsidRPr="00E90F40">
        <w:rPr>
          <w:rFonts w:ascii="Adobe Arabic" w:eastAsia="Times New Roman" w:hAnsi="Adobe Arabic" w:cs="Adobe Arabic"/>
          <w:color w:val="020C22"/>
          <w:sz w:val="32"/>
          <w:szCs w:val="32"/>
          <w:rtl/>
        </w:rPr>
        <w:t>، وتعريف الأطفال وأولياء أمورهم بأفضل الأعمال الأدبية والفنية المحلية والعالمية</w:t>
      </w:r>
      <w:r w:rsidRPr="00E90F40">
        <w:rPr>
          <w:rFonts w:ascii="Adobe Arabic" w:eastAsia="Times New Roman" w:hAnsi="Adobe Arabic" w:cs="Adobe Arabic"/>
          <w:color w:val="020C22"/>
          <w:sz w:val="32"/>
          <w:szCs w:val="32"/>
        </w:rPr>
        <w:t>.</w:t>
      </w:r>
    </w:p>
    <w:p w:rsidR="00E90F40" w:rsidRPr="001D6D6B" w:rsidRDefault="00E90F40" w:rsidP="001D6D6B">
      <w:pPr>
        <w:shd w:val="clear" w:color="auto" w:fill="FEFEFE"/>
        <w:spacing w:after="0" w:line="276" w:lineRule="auto"/>
        <w:jc w:val="both"/>
        <w:rPr>
          <w:rFonts w:ascii="Adobe Arabic" w:eastAsia="Times New Roman" w:hAnsi="Adobe Arabic" w:cs="Adobe Arabic"/>
          <w:color w:val="020C22"/>
          <w:sz w:val="32"/>
          <w:szCs w:val="32"/>
        </w:rPr>
      </w:pPr>
      <w:r w:rsidRPr="001D6D6B">
        <w:rPr>
          <w:rFonts w:ascii="Adobe Arabic" w:eastAsia="Times New Roman" w:hAnsi="Adobe Arabic" w:cs="Adobe Arabic"/>
          <w:color w:val="020C22"/>
          <w:sz w:val="32"/>
          <w:szCs w:val="32"/>
          <w:rtl/>
        </w:rPr>
        <w:t>اتخاذ تدابير لإنشا</w:t>
      </w:r>
      <w:r w:rsidR="001D6D6B" w:rsidRPr="001D6D6B">
        <w:rPr>
          <w:rFonts w:ascii="Adobe Arabic" w:eastAsia="Times New Roman" w:hAnsi="Adobe Arabic" w:cs="Adobe Arabic"/>
          <w:color w:val="020C22"/>
          <w:sz w:val="32"/>
          <w:szCs w:val="32"/>
          <w:rtl/>
        </w:rPr>
        <w:t>ء الأعمال الفنية وتوزيعها</w:t>
      </w:r>
      <w:r w:rsidRPr="001D6D6B">
        <w:rPr>
          <w:rFonts w:ascii="Adobe Arabic" w:eastAsia="Times New Roman" w:hAnsi="Adobe Arabic" w:cs="Adobe Arabic"/>
          <w:color w:val="020C22"/>
          <w:sz w:val="32"/>
          <w:szCs w:val="32"/>
          <w:rtl/>
        </w:rPr>
        <w:t>، وعقد أحداث ثقافية تهدف إلى تعميم القيم الروحية والأخلاقي</w:t>
      </w:r>
      <w:r w:rsidR="001D6D6B">
        <w:rPr>
          <w:rFonts w:ascii="Adobe Arabic" w:eastAsia="Times New Roman" w:hAnsi="Adobe Arabic" w:cs="Adobe Arabic"/>
          <w:color w:val="020C22"/>
          <w:sz w:val="32"/>
          <w:szCs w:val="32"/>
          <w:rtl/>
        </w:rPr>
        <w:t>ة والعائلية الروسية التقليدية"</w:t>
      </w:r>
      <w:r w:rsidR="001D6D6B">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الفقرة الثالثة من القسم الفرعي "إلى المنطقة</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التنوير "بالصيغة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lastRenderedPageBreak/>
        <w:t>"</w:t>
      </w:r>
      <w:r w:rsidRPr="00E90F40">
        <w:rPr>
          <w:rFonts w:ascii="Adobe Arabic" w:eastAsia="Times New Roman" w:hAnsi="Adobe Arabic" w:cs="Adobe Arabic"/>
          <w:color w:val="020C22"/>
          <w:sz w:val="32"/>
          <w:szCs w:val="32"/>
          <w:rtl/>
        </w:rPr>
        <w:t>تحديد الأط</w:t>
      </w:r>
      <w:r w:rsidR="001D6D6B">
        <w:rPr>
          <w:rFonts w:ascii="Adobe Arabic" w:eastAsia="Times New Roman" w:hAnsi="Adobe Arabic" w:cs="Adobe Arabic"/>
          <w:color w:val="020C22"/>
          <w:sz w:val="32"/>
          <w:szCs w:val="32"/>
          <w:rtl/>
        </w:rPr>
        <w:t>فال الموهوبين في مختلف المجالات</w:t>
      </w:r>
      <w:r w:rsidRPr="00E90F40">
        <w:rPr>
          <w:rFonts w:ascii="Adobe Arabic" w:eastAsia="Times New Roman" w:hAnsi="Adobe Arabic" w:cs="Adobe Arabic"/>
          <w:color w:val="020C22"/>
          <w:sz w:val="32"/>
          <w:szCs w:val="32"/>
          <w:rtl/>
        </w:rPr>
        <w:t>، وتهيئة الظروف لتعلمهم ال</w:t>
      </w:r>
      <w:r w:rsidR="001D6D6B">
        <w:rPr>
          <w:rFonts w:ascii="Adobe Arabic" w:eastAsia="Times New Roman" w:hAnsi="Adobe Arabic" w:cs="Adobe Arabic"/>
          <w:color w:val="020C22"/>
          <w:sz w:val="32"/>
          <w:szCs w:val="32"/>
          <w:rtl/>
        </w:rPr>
        <w:t>فردي</w:t>
      </w:r>
      <w:r w:rsidRPr="00E90F40">
        <w:rPr>
          <w:rFonts w:ascii="Adobe Arabic" w:eastAsia="Times New Roman" w:hAnsi="Adobe Arabic" w:cs="Adobe Arabic"/>
          <w:color w:val="020C22"/>
          <w:sz w:val="32"/>
          <w:szCs w:val="32"/>
          <w:rtl/>
        </w:rPr>
        <w:t>، وتقديم الدعم التربوي والنفسي ل</w:t>
      </w:r>
      <w:r w:rsidR="001D6D6B">
        <w:rPr>
          <w:rFonts w:ascii="Adobe Arabic" w:eastAsia="Times New Roman" w:hAnsi="Adobe Arabic" w:cs="Adobe Arabic"/>
          <w:color w:val="020C22"/>
          <w:sz w:val="32"/>
          <w:szCs w:val="32"/>
          <w:rtl/>
        </w:rPr>
        <w:t>هؤلاء الأطفال خلال فترة تعليمهم</w:t>
      </w:r>
      <w:r w:rsidRPr="00E90F40">
        <w:rPr>
          <w:rFonts w:ascii="Adobe Arabic" w:eastAsia="Times New Roman" w:hAnsi="Adobe Arabic" w:cs="Adobe Arabic"/>
          <w:color w:val="020C22"/>
          <w:sz w:val="32"/>
          <w:szCs w:val="32"/>
          <w:rtl/>
        </w:rPr>
        <w:t>، وتهيئة الظروف لتحقيق إمكاناتهم الإبداعية في الأ</w:t>
      </w:r>
      <w:r w:rsidR="001D6D6B">
        <w:rPr>
          <w:rFonts w:ascii="Adobe Arabic" w:eastAsia="Times New Roman" w:hAnsi="Adobe Arabic" w:cs="Adobe Arabic"/>
          <w:color w:val="020C22"/>
          <w:sz w:val="32"/>
          <w:szCs w:val="32"/>
          <w:rtl/>
        </w:rPr>
        <w:t>نشطة المهنية بعد تلقي التعليم"</w:t>
      </w:r>
      <w:r w:rsidR="001D6D6B">
        <w:rPr>
          <w:rFonts w:ascii="Adobe Arabic" w:eastAsia="Times New Roman" w:hAnsi="Adobe Arabic" w:cs="Adobe Arabic" w:hint="cs"/>
          <w:color w:val="020C22"/>
          <w:sz w:val="32"/>
          <w:szCs w:val="32"/>
          <w:rtl/>
        </w:rPr>
        <w:t>.</w:t>
      </w:r>
    </w:p>
    <w:p w:rsidR="00E90F40" w:rsidRPr="00E90F40" w:rsidRDefault="00E90F40" w:rsidP="001D6D6B">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تُستكمل الفقرة الأولى من القسم الفرعي "في مجال حركة الأطفال والشباب" بعبارة "المساهمة في التربية المدنية - الوطنية والروحية - الأخلاقية للأطفال والشباب"</w:t>
      </w:r>
      <w:r w:rsidR="001D6D6B">
        <w:rPr>
          <w:rFonts w:ascii="Adobe Arabic" w:eastAsia="Times New Roman" w:hAnsi="Adobe Arabic" w:cs="Adobe Arabic" w:hint="cs"/>
          <w:color w:val="020C22"/>
          <w:sz w:val="32"/>
          <w:szCs w:val="32"/>
          <w:rtl/>
        </w:rPr>
        <w:t>.</w:t>
      </w:r>
    </w:p>
    <w:p w:rsidR="00E90F40" w:rsidRPr="00E90F40" w:rsidRDefault="00E90F40" w:rsidP="001D6D6B">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في القسم الفرعي "في مجال تكوين بيئة معلومات مواتية لتكوين الشخصية</w:t>
      </w:r>
      <w:r w:rsidR="001D6D6B">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يجب ذكر الفقرة الرابعة بالصيغة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تكوين فضاء إلكتروني روسي موحد للمعرفة يعتمد على المكتبة الرقمية والأرشيف وأموال المتاحف التي يتم جمعها</w:t>
      </w:r>
      <w:r w:rsidR="00846BE2">
        <w:rPr>
          <w:rFonts w:ascii="Adobe Arabic" w:eastAsia="Times New Roman" w:hAnsi="Adobe Arabic" w:cs="Adobe Arabic"/>
          <w:color w:val="020C22"/>
          <w:sz w:val="32"/>
          <w:szCs w:val="32"/>
          <w:rtl/>
        </w:rPr>
        <w:t xml:space="preserve"> في المكتبة الإلكترونية الوطنية</w:t>
      </w:r>
      <w:r w:rsidRPr="00E90F40">
        <w:rPr>
          <w:rFonts w:ascii="Adobe Arabic" w:eastAsia="Times New Roman" w:hAnsi="Adobe Arabic" w:cs="Adobe Arabic"/>
          <w:color w:val="020C22"/>
          <w:sz w:val="32"/>
          <w:szCs w:val="32"/>
          <w:rtl/>
        </w:rPr>
        <w:t>، وبوابة مو</w:t>
      </w:r>
      <w:r w:rsidR="00846BE2">
        <w:rPr>
          <w:rFonts w:ascii="Adobe Arabic" w:eastAsia="Times New Roman" w:hAnsi="Adobe Arabic" w:cs="Adobe Arabic"/>
          <w:color w:val="020C22"/>
          <w:sz w:val="32"/>
          <w:szCs w:val="32"/>
          <w:rtl/>
        </w:rPr>
        <w:t>سوعية تفاعلية على الصعيد الوطني</w:t>
      </w:r>
      <w:r w:rsidRPr="00E90F40">
        <w:rPr>
          <w:rFonts w:ascii="Adobe Arabic" w:eastAsia="Times New Roman" w:hAnsi="Adobe Arabic" w:cs="Adobe Arabic"/>
          <w:color w:val="020C22"/>
          <w:sz w:val="32"/>
          <w:szCs w:val="32"/>
          <w:rtl/>
        </w:rPr>
        <w:t>، وغيرها من مصادر المعرفة التي تم التحقق منها علميًا والمحفوظات الإلكترونية الوطنية في م</w:t>
      </w:r>
      <w:r w:rsidR="00846BE2">
        <w:rPr>
          <w:rFonts w:ascii="Adobe Arabic" w:eastAsia="Times New Roman" w:hAnsi="Adobe Arabic" w:cs="Adobe Arabic"/>
          <w:color w:val="020C22"/>
          <w:sz w:val="32"/>
          <w:szCs w:val="32"/>
          <w:rtl/>
        </w:rPr>
        <w:t>ختلف الصناعات ومجالات النشاط.</w:t>
      </w:r>
      <w:r w:rsidR="00846BE2">
        <w:rPr>
          <w:rFonts w:ascii="Adobe Arabic" w:eastAsia="Times New Roman" w:hAnsi="Adobe Arabic" w:cs="Adobe Arabic" w:hint="cs"/>
          <w:color w:val="020C22"/>
          <w:sz w:val="32"/>
          <w:szCs w:val="32"/>
          <w:rtl/>
        </w:rPr>
        <w:t>"</w:t>
      </w:r>
    </w:p>
    <w:p w:rsidR="00846BE2" w:rsidRDefault="00846BE2" w:rsidP="00E90F40">
      <w:pPr>
        <w:shd w:val="clear" w:color="auto" w:fill="FEFEFE"/>
        <w:spacing w:after="0" w:line="276" w:lineRule="auto"/>
        <w:jc w:val="both"/>
        <w:rPr>
          <w:rFonts w:ascii="Adobe Arabic" w:eastAsia="Times New Roman" w:hAnsi="Adobe Arabic" w:cs="Adobe Arabic"/>
          <w:color w:val="020C22"/>
          <w:sz w:val="32"/>
          <w:szCs w:val="32"/>
          <w:rtl/>
        </w:rPr>
      </w:pPr>
    </w:p>
    <w:p w:rsidR="00846BE2" w:rsidRDefault="00846BE2" w:rsidP="00E90F40">
      <w:pPr>
        <w:shd w:val="clear" w:color="auto" w:fill="FEFEFE"/>
        <w:spacing w:after="0" w:line="276" w:lineRule="auto"/>
        <w:jc w:val="both"/>
        <w:rPr>
          <w:rFonts w:ascii="Adobe Arabic" w:eastAsia="Times New Roman" w:hAnsi="Adobe Arabic" w:cs="Adobe Arabic"/>
          <w:color w:val="020C22"/>
          <w:sz w:val="32"/>
          <w:szCs w:val="32"/>
          <w:rtl/>
        </w:rPr>
      </w:pP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تضاف الفقرات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تكوين بيئة معلومات آمنة من خلال الترويج لمصادر المعلومات التي يتم من خلالها نشر معلومات موثوقة والتي تساهم في التنوير الثقافي والتاريخي والتعليم القائم على القيم الروحية والأخلاقية الروسية التقليدية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تحسين أنظمة استرجاع المعلومات الروسية كوسيلة للتطور الفكري والثقافي للفرد</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تشكيل أمر الدولة لإنشاء المواد الإ</w:t>
      </w:r>
      <w:r w:rsidR="00846BE2">
        <w:rPr>
          <w:rFonts w:ascii="Adobe Arabic" w:eastAsia="Times New Roman" w:hAnsi="Adobe Arabic" w:cs="Adobe Arabic"/>
          <w:color w:val="020C22"/>
          <w:sz w:val="32"/>
          <w:szCs w:val="32"/>
          <w:rtl/>
        </w:rPr>
        <w:t>علامية الموزعة في وسائل الإعلام</w:t>
      </w:r>
      <w:r w:rsidRPr="00E90F40">
        <w:rPr>
          <w:rFonts w:ascii="Adobe Arabic" w:eastAsia="Times New Roman" w:hAnsi="Adobe Arabic" w:cs="Adobe Arabic"/>
          <w:color w:val="020C22"/>
          <w:sz w:val="32"/>
          <w:szCs w:val="32"/>
          <w:rtl/>
        </w:rPr>
        <w:t>،</w:t>
      </w:r>
      <w:r w:rsidR="00846BE2">
        <w:rPr>
          <w:rFonts w:ascii="Adobe Arabic" w:eastAsia="Times New Roman" w:hAnsi="Adobe Arabic" w:cs="Adobe Arabic"/>
          <w:color w:val="020C22"/>
          <w:sz w:val="32"/>
          <w:szCs w:val="32"/>
          <w:rtl/>
        </w:rPr>
        <w:t xml:space="preserve"> والمنتجات السينمائية والمطبوعة</w:t>
      </w:r>
      <w:r w:rsidRPr="00E90F40">
        <w:rPr>
          <w:rFonts w:ascii="Adobe Arabic" w:eastAsia="Times New Roman" w:hAnsi="Adobe Arabic" w:cs="Adobe Arabic"/>
          <w:color w:val="020C22"/>
          <w:sz w:val="32"/>
          <w:szCs w:val="32"/>
          <w:rtl/>
        </w:rPr>
        <w:t>، والبرامج التلفزيونية والإذاعية وموارد الإنترنت التي تتوافق مع أهداف</w:t>
      </w:r>
      <w:r w:rsidR="00846BE2">
        <w:rPr>
          <w:rFonts w:ascii="Adobe Arabic" w:eastAsia="Times New Roman" w:hAnsi="Adobe Arabic" w:cs="Adobe Arabic"/>
          <w:color w:val="020C22"/>
          <w:sz w:val="32"/>
          <w:szCs w:val="32"/>
          <w:rtl/>
        </w:rPr>
        <w:t xml:space="preserve"> وغايات السياسة الثقافية للدولة</w:t>
      </w:r>
      <w:r w:rsidRPr="00E90F40">
        <w:rPr>
          <w:rFonts w:ascii="Adobe Arabic" w:eastAsia="Times New Roman" w:hAnsi="Adobe Arabic" w:cs="Adobe Arabic"/>
          <w:color w:val="020C22"/>
          <w:sz w:val="32"/>
          <w:szCs w:val="32"/>
          <w:rtl/>
        </w:rPr>
        <w:t>، فضلاً عن ضمان مراقبة جودة التنفيذ من هذا النظام الدولة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تحييد المعلومات المدمرة والأثر النفسي الهادف إلى تآكل القيم الروحية</w:t>
      </w:r>
      <w:r w:rsidR="00846BE2">
        <w:rPr>
          <w:rFonts w:ascii="Adobe Arabic" w:eastAsia="Times New Roman" w:hAnsi="Adobe Arabic" w:cs="Adobe Arabic"/>
          <w:color w:val="020C22"/>
          <w:sz w:val="32"/>
          <w:szCs w:val="32"/>
          <w:rtl/>
        </w:rPr>
        <w:t xml:space="preserve"> والأخلاقية الروسية التقليدية "</w:t>
      </w:r>
      <w:r w:rsidR="00846BE2">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435"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 </w:t>
      </w:r>
    </w:p>
    <w:p w:rsidR="00E90F40" w:rsidRPr="00E90F40" w:rsidRDefault="00E90F40" w:rsidP="00846BE2">
      <w:pPr>
        <w:shd w:val="clear" w:color="auto" w:fill="FEFEFE"/>
        <w:spacing w:after="0" w:line="276" w:lineRule="auto"/>
        <w:jc w:val="both"/>
        <w:outlineLvl w:val="3"/>
        <w:rPr>
          <w:rFonts w:ascii="Adobe Arabic" w:eastAsia="Times New Roman" w:hAnsi="Adobe Arabic" w:cs="Adobe Arabic"/>
          <w:b/>
          <w:bCs/>
          <w:color w:val="1F4E79" w:themeColor="accent1" w:themeShade="80"/>
          <w:sz w:val="32"/>
          <w:szCs w:val="32"/>
        </w:rPr>
      </w:pPr>
      <w:r w:rsidRPr="00E90F40">
        <w:rPr>
          <w:rFonts w:ascii="Adobe Arabic" w:eastAsia="Times New Roman" w:hAnsi="Adobe Arabic" w:cs="Adobe Arabic"/>
          <w:b/>
          <w:bCs/>
          <w:color w:val="1F4E79" w:themeColor="accent1" w:themeShade="80"/>
          <w:sz w:val="32"/>
          <w:szCs w:val="32"/>
          <w:rtl/>
        </w:rPr>
        <w:t xml:space="preserve">في مجال الصناعات الإبداعية </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دعم الفنون والحرف الشعبية</w:t>
      </w:r>
      <w:r w:rsidRPr="00E90F40">
        <w:rPr>
          <w:rFonts w:ascii="Adobe Arabic" w:eastAsia="Times New Roman" w:hAnsi="Adobe Arabic" w:cs="Adobe Arabic"/>
          <w:color w:val="020C22"/>
          <w:sz w:val="32"/>
          <w:szCs w:val="32"/>
        </w:rPr>
        <w:t>.</w:t>
      </w:r>
    </w:p>
    <w:p w:rsidR="00E90F40" w:rsidRPr="00E90F40" w:rsidRDefault="00E90F40" w:rsidP="00846BE2">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 xml:space="preserve">تحديد الصناعات الإبداعية ذات الأولوية في كل </w:t>
      </w:r>
      <w:r w:rsidR="00846BE2">
        <w:rPr>
          <w:rFonts w:ascii="Adobe Arabic" w:eastAsia="Times New Roman" w:hAnsi="Adobe Arabic" w:cs="Adobe Arabic"/>
          <w:color w:val="020C22"/>
          <w:sz w:val="32"/>
          <w:szCs w:val="32"/>
          <w:rtl/>
        </w:rPr>
        <w:t>موضوع من موضوعات الاتحاد الروسي</w:t>
      </w:r>
      <w:r w:rsidRPr="00E90F40">
        <w:rPr>
          <w:rFonts w:ascii="Adobe Arabic" w:eastAsia="Times New Roman" w:hAnsi="Adobe Arabic" w:cs="Adobe Arabic"/>
          <w:color w:val="020C22"/>
          <w:sz w:val="32"/>
          <w:szCs w:val="32"/>
          <w:rtl/>
        </w:rPr>
        <w:t>، مع مراعاة الخصائص والتقاليد الشعبية المتأصلة</w:t>
      </w:r>
      <w:r w:rsidR="00846BE2">
        <w:rPr>
          <w:rFonts w:ascii="Adobe Arabic" w:eastAsia="Times New Roman" w:hAnsi="Adobe Arabic" w:cs="Adobe Arabic"/>
          <w:color w:val="020C22"/>
          <w:sz w:val="32"/>
          <w:szCs w:val="32"/>
          <w:rtl/>
        </w:rPr>
        <w:t xml:space="preserve"> في إقليم معين (الهوية المحلية)</w:t>
      </w:r>
      <w:r w:rsidRPr="00E90F40">
        <w:rPr>
          <w:rFonts w:ascii="Adobe Arabic" w:eastAsia="Times New Roman" w:hAnsi="Adobe Arabic" w:cs="Adobe Arabic"/>
          <w:color w:val="020C22"/>
          <w:sz w:val="32"/>
          <w:szCs w:val="32"/>
          <w:rtl/>
        </w:rPr>
        <w:t>، وكذلك تهيئة الظرو</w:t>
      </w:r>
      <w:r w:rsidR="00846BE2">
        <w:rPr>
          <w:rFonts w:ascii="Adobe Arabic" w:eastAsia="Times New Roman" w:hAnsi="Adobe Arabic" w:cs="Adobe Arabic"/>
          <w:color w:val="020C22"/>
          <w:sz w:val="32"/>
          <w:szCs w:val="32"/>
          <w:rtl/>
        </w:rPr>
        <w:t>ف لتطوير هذه الصناعات الإبداعية</w:t>
      </w:r>
      <w:r w:rsidR="00846BE2">
        <w:rPr>
          <w:rFonts w:ascii="Adobe Arabic" w:eastAsia="Times New Roman" w:hAnsi="Adobe Arabic" w:cs="Adobe Arabic" w:hint="cs"/>
          <w:color w:val="020C22"/>
          <w:sz w:val="32"/>
          <w:szCs w:val="32"/>
          <w:rtl/>
        </w:rPr>
        <w:t>.</w:t>
      </w:r>
    </w:p>
    <w:p w:rsidR="00E90F40" w:rsidRPr="00E90F40" w:rsidRDefault="00E90F40" w:rsidP="00846BE2">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تحسين نظام التعليم والكفاء</w:t>
      </w:r>
      <w:r w:rsidR="00846BE2">
        <w:rPr>
          <w:rFonts w:ascii="Adobe Arabic" w:eastAsia="Times New Roman" w:hAnsi="Adobe Arabic" w:cs="Adobe Arabic"/>
          <w:color w:val="020C22"/>
          <w:sz w:val="32"/>
          <w:szCs w:val="32"/>
          <w:rtl/>
        </w:rPr>
        <w:t>ات في مجال الصناعات الإبداعية</w:t>
      </w:r>
      <w:r w:rsidR="00846BE2">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تهيئة الظروف لإنتاج وتوزيع وتعميم منتجات الصناعات الإبداعية المحلية (الإبداعية) في الأسواق المحلية والعالمية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تكوين بيئة مؤسسية مواتية وتوسيع البنية التحتية لتطوير نظام الصناعات الإبداعية (الإبداعية)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خلق فرص عمل جديدة في موضوعات الاتحاد الروسي في مجال الصناعات الإبداعية (الإبداعية)</w:t>
      </w:r>
      <w:r w:rsidRPr="00E90F40">
        <w:rPr>
          <w:rFonts w:ascii="Adobe Arabic" w:eastAsia="Times New Roman" w:hAnsi="Adobe Arabic" w:cs="Adobe Arabic"/>
          <w:color w:val="020C22"/>
          <w:sz w:val="32"/>
          <w:szCs w:val="32"/>
        </w:rPr>
        <w:t>.</w:t>
      </w:r>
    </w:p>
    <w:p w:rsidR="00E90F40" w:rsidRPr="00E90F40" w:rsidRDefault="00E90F40" w:rsidP="00846BE2">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 xml:space="preserve">الحفاظ على الهوية المحلية وتطويرها في الاتحاد الروسي. </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ح) في القسم السابع</w:t>
      </w:r>
      <w:r w:rsidRPr="00E90F40">
        <w:rPr>
          <w:rFonts w:ascii="Adobe Arabic" w:eastAsia="Times New Roman" w:hAnsi="Adobe Arabic" w:cs="Adobe Arabic"/>
          <w:color w:val="020C22"/>
          <w:sz w:val="32"/>
          <w:szCs w:val="32"/>
        </w:rPr>
        <w:t>:</w:t>
      </w:r>
    </w:p>
    <w:p w:rsidR="00E90F40" w:rsidRPr="00E90F40" w:rsidRDefault="00846BE2" w:rsidP="00E90F40">
      <w:pPr>
        <w:shd w:val="clear" w:color="auto" w:fill="FEFEFE"/>
        <w:spacing w:after="0" w:line="276" w:lineRule="auto"/>
        <w:jc w:val="both"/>
        <w:rPr>
          <w:rFonts w:ascii="Adobe Arabic" w:eastAsia="Times New Roman" w:hAnsi="Adobe Arabic" w:cs="Adobe Arabic"/>
          <w:color w:val="020C22"/>
          <w:sz w:val="32"/>
          <w:szCs w:val="32"/>
        </w:rPr>
      </w:pPr>
      <w:r>
        <w:rPr>
          <w:rFonts w:ascii="Adobe Arabic" w:eastAsia="Times New Roman" w:hAnsi="Adobe Arabic" w:cs="Adobe Arabic"/>
          <w:color w:val="020C22"/>
          <w:sz w:val="32"/>
          <w:szCs w:val="32"/>
          <w:rtl/>
        </w:rPr>
        <w:t>في الفقرة الرابعة</w:t>
      </w:r>
      <w:r w:rsidR="00E90F40" w:rsidRPr="00E90F40">
        <w:rPr>
          <w:rFonts w:ascii="Adobe Arabic" w:eastAsia="Times New Roman" w:hAnsi="Adobe Arabic" w:cs="Adobe Arabic"/>
          <w:color w:val="020C22"/>
          <w:sz w:val="32"/>
          <w:szCs w:val="32"/>
          <w:rtl/>
        </w:rPr>
        <w:t xml:space="preserve">، يستعاض عن عبارة "المنظمات العامة" </w:t>
      </w:r>
      <w:r>
        <w:rPr>
          <w:rFonts w:ascii="Adobe Arabic" w:eastAsia="Times New Roman" w:hAnsi="Adobe Arabic" w:cs="Adobe Arabic"/>
          <w:color w:val="020C22"/>
          <w:sz w:val="32"/>
          <w:szCs w:val="32"/>
          <w:rtl/>
        </w:rPr>
        <w:t>بعبارة "مؤسسات المجتمع المدني"</w:t>
      </w:r>
      <w:r>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يتم تحديد الفقرة الخامسة بالصيغة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lastRenderedPageBreak/>
        <w:t>"</w:t>
      </w:r>
      <w:r w:rsidRPr="00E90F40">
        <w:rPr>
          <w:rFonts w:ascii="Adobe Arabic" w:eastAsia="Times New Roman" w:hAnsi="Adobe Arabic" w:cs="Adobe Arabic"/>
          <w:color w:val="020C22"/>
          <w:sz w:val="32"/>
          <w:szCs w:val="32"/>
          <w:rtl/>
        </w:rPr>
        <w:t>من أجل تطوير</w:t>
      </w:r>
      <w:r w:rsidR="00846BE2">
        <w:rPr>
          <w:rFonts w:ascii="Adobe Arabic" w:eastAsia="Times New Roman" w:hAnsi="Adobe Arabic" w:cs="Adobe Arabic"/>
          <w:color w:val="020C22"/>
          <w:sz w:val="32"/>
          <w:szCs w:val="32"/>
          <w:rtl/>
        </w:rPr>
        <w:t xml:space="preserve"> وتنفيذ السياسة الثقافية للدولة</w:t>
      </w:r>
      <w:r w:rsidRPr="00E90F40">
        <w:rPr>
          <w:rFonts w:ascii="Adobe Arabic" w:eastAsia="Times New Roman" w:hAnsi="Adobe Arabic" w:cs="Adobe Arabic"/>
          <w:color w:val="020C22"/>
          <w:sz w:val="32"/>
          <w:szCs w:val="32"/>
          <w:rtl/>
        </w:rPr>
        <w:t xml:space="preserve">، من الضروري ضمان التنسيق بين الإدارات لأنشطة الهيئات والمنظمات لتطوير وضمان تنفيذ ورصد تحقيق </w:t>
      </w:r>
      <w:r w:rsidR="00846BE2">
        <w:rPr>
          <w:rFonts w:ascii="Adobe Arabic" w:eastAsia="Times New Roman" w:hAnsi="Adobe Arabic" w:cs="Adobe Arabic"/>
          <w:color w:val="020C22"/>
          <w:sz w:val="32"/>
          <w:szCs w:val="32"/>
          <w:rtl/>
        </w:rPr>
        <w:t>أهداف السياسة الثقافية للدولة"</w:t>
      </w:r>
      <w:r w:rsidR="00846BE2">
        <w:rPr>
          <w:rFonts w:ascii="Adobe Arabic" w:eastAsia="Times New Roman" w:hAnsi="Adobe Arabic" w:cs="Adobe Arabic" w:hint="cs"/>
          <w:color w:val="020C22"/>
          <w:sz w:val="32"/>
          <w:szCs w:val="32"/>
          <w:rtl/>
        </w:rPr>
        <w:t>.</w:t>
      </w:r>
    </w:p>
    <w:p w:rsidR="00846BE2" w:rsidRDefault="00846BE2" w:rsidP="00846BE2">
      <w:pPr>
        <w:shd w:val="clear" w:color="auto" w:fill="FEFEFE"/>
        <w:spacing w:after="0" w:line="276" w:lineRule="auto"/>
        <w:jc w:val="both"/>
        <w:rPr>
          <w:rFonts w:ascii="Adobe Arabic" w:eastAsia="Times New Roman" w:hAnsi="Adobe Arabic" w:cs="Adobe Arabic"/>
          <w:color w:val="020C22"/>
          <w:sz w:val="32"/>
          <w:szCs w:val="32"/>
          <w:rtl/>
        </w:rPr>
      </w:pPr>
    </w:p>
    <w:p w:rsidR="00E90F40" w:rsidRPr="00E90F40" w:rsidRDefault="00E90F40" w:rsidP="00846BE2">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يجب ذكر القسم الفرعي "الدعم التنظيمي والتحليلي والمعلوماتي لتطوير وتنفيذ السياسة الثقافية للدولة" على النحو التالي</w:t>
      </w:r>
      <w:r w:rsidRPr="00E90F40">
        <w:rPr>
          <w:rFonts w:ascii="Adobe Arabic" w:eastAsia="Times New Roman" w:hAnsi="Adobe Arabic" w:cs="Adobe Arabic"/>
          <w:color w:val="020C22"/>
          <w:sz w:val="32"/>
          <w:szCs w:val="32"/>
        </w:rPr>
        <w:t>:</w:t>
      </w:r>
    </w:p>
    <w:p w:rsidR="00E90F40" w:rsidRPr="00E90F40" w:rsidRDefault="00E90F40" w:rsidP="00846BE2">
      <w:pPr>
        <w:shd w:val="clear" w:color="auto" w:fill="FEFEFE"/>
        <w:spacing w:after="0" w:line="276" w:lineRule="auto"/>
        <w:jc w:val="both"/>
        <w:outlineLvl w:val="3"/>
        <w:rPr>
          <w:rFonts w:ascii="Adobe Arabic" w:eastAsia="Times New Roman" w:hAnsi="Adobe Arabic" w:cs="Adobe Arabic"/>
          <w:b/>
          <w:bCs/>
          <w:color w:val="1F4E79" w:themeColor="accent1" w:themeShade="80"/>
          <w:sz w:val="32"/>
          <w:szCs w:val="32"/>
        </w:rPr>
      </w:pPr>
      <w:r w:rsidRPr="00E90F40">
        <w:rPr>
          <w:rFonts w:ascii="Adobe Arabic" w:eastAsia="Times New Roman" w:hAnsi="Adobe Arabic" w:cs="Adobe Arabic"/>
          <w:b/>
          <w:bCs/>
          <w:color w:val="1F4E79" w:themeColor="accent1" w:themeShade="80"/>
          <w:sz w:val="32"/>
          <w:szCs w:val="32"/>
        </w:rPr>
        <w:t>"</w:t>
      </w:r>
      <w:r w:rsidRPr="00E90F40">
        <w:rPr>
          <w:rFonts w:ascii="Adobe Arabic" w:eastAsia="Times New Roman" w:hAnsi="Adobe Arabic" w:cs="Adobe Arabic"/>
          <w:b/>
          <w:bCs/>
          <w:color w:val="1F4E79" w:themeColor="accent1" w:themeShade="80"/>
          <w:sz w:val="32"/>
          <w:szCs w:val="32"/>
          <w:rtl/>
        </w:rPr>
        <w:t>الدعم التنظيمي والتحليلي والإعلامي لتطوير وتنفيذ السياسة الثقافية للدولة</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إنشاء هيئة تنسيقية تشمل صلاحياتها إعداد المقترحات</w:t>
      </w:r>
      <w:r w:rsidRPr="00E90F40">
        <w:rPr>
          <w:rFonts w:ascii="Adobe Arabic" w:eastAsia="Times New Roman" w:hAnsi="Adobe Arabic" w:cs="Adobe Arabic"/>
          <w:color w:val="020C22"/>
          <w:sz w:val="32"/>
          <w:szCs w:val="32"/>
        </w:rPr>
        <w:t>:</w:t>
      </w:r>
    </w:p>
    <w:p w:rsidR="00846BE2" w:rsidRDefault="00E90F40" w:rsidP="00846BE2">
      <w:pPr>
        <w:pStyle w:val="ListParagraph"/>
        <w:numPr>
          <w:ilvl w:val="0"/>
          <w:numId w:val="2"/>
        </w:numPr>
        <w:shd w:val="clear" w:color="auto" w:fill="FEFEFE"/>
        <w:spacing w:after="0" w:line="276" w:lineRule="auto"/>
        <w:jc w:val="both"/>
        <w:rPr>
          <w:rFonts w:ascii="Adobe Arabic" w:eastAsia="Times New Roman" w:hAnsi="Adobe Arabic" w:cs="Adobe Arabic"/>
          <w:color w:val="020C22"/>
          <w:sz w:val="32"/>
          <w:szCs w:val="32"/>
        </w:rPr>
      </w:pPr>
      <w:r w:rsidRPr="00846BE2">
        <w:rPr>
          <w:rFonts w:ascii="Adobe Arabic" w:eastAsia="Times New Roman" w:hAnsi="Adobe Arabic" w:cs="Adobe Arabic"/>
          <w:color w:val="020C22"/>
          <w:sz w:val="32"/>
          <w:szCs w:val="32"/>
          <w:rtl/>
        </w:rPr>
        <w:t xml:space="preserve">بشأن تطوير المناهج الاستراتيجية </w:t>
      </w:r>
      <w:r w:rsidR="00846BE2">
        <w:rPr>
          <w:rFonts w:ascii="Adobe Arabic" w:eastAsia="Times New Roman" w:hAnsi="Adobe Arabic" w:cs="Adobe Arabic"/>
          <w:color w:val="020C22"/>
          <w:sz w:val="32"/>
          <w:szCs w:val="32"/>
          <w:rtl/>
        </w:rPr>
        <w:t>لتنفيذ السياسة الثقافية للدولة</w:t>
      </w:r>
      <w:r w:rsidR="00846BE2">
        <w:rPr>
          <w:rFonts w:ascii="Adobe Arabic" w:eastAsia="Times New Roman" w:hAnsi="Adobe Arabic" w:cs="Adobe Arabic" w:hint="cs"/>
          <w:color w:val="020C22"/>
          <w:sz w:val="32"/>
          <w:szCs w:val="32"/>
          <w:rtl/>
        </w:rPr>
        <w:t>.</w:t>
      </w:r>
    </w:p>
    <w:p w:rsidR="00846BE2" w:rsidRDefault="00E90F40" w:rsidP="00846BE2">
      <w:pPr>
        <w:pStyle w:val="ListParagraph"/>
        <w:numPr>
          <w:ilvl w:val="0"/>
          <w:numId w:val="2"/>
        </w:numPr>
        <w:shd w:val="clear" w:color="auto" w:fill="FEFEFE"/>
        <w:spacing w:after="0" w:line="276" w:lineRule="auto"/>
        <w:jc w:val="both"/>
        <w:rPr>
          <w:rFonts w:ascii="Adobe Arabic" w:eastAsia="Times New Roman" w:hAnsi="Adobe Arabic" w:cs="Adobe Arabic"/>
          <w:color w:val="020C22"/>
          <w:sz w:val="32"/>
          <w:szCs w:val="32"/>
        </w:rPr>
      </w:pPr>
      <w:r w:rsidRPr="00846BE2">
        <w:rPr>
          <w:rFonts w:ascii="Adobe Arabic" w:eastAsia="Times New Roman" w:hAnsi="Adobe Arabic" w:cs="Adobe Arabic"/>
          <w:color w:val="020C22"/>
          <w:sz w:val="32"/>
          <w:szCs w:val="32"/>
          <w:rtl/>
        </w:rPr>
        <w:t>لتعديل وث</w:t>
      </w:r>
      <w:r w:rsidR="00846BE2">
        <w:rPr>
          <w:rFonts w:ascii="Adobe Arabic" w:eastAsia="Times New Roman" w:hAnsi="Adobe Arabic" w:cs="Adobe Arabic"/>
          <w:color w:val="020C22"/>
          <w:sz w:val="32"/>
          <w:szCs w:val="32"/>
          <w:rtl/>
        </w:rPr>
        <w:t>ائق التخطيط الاستراتيجي الحالية</w:t>
      </w:r>
      <w:r w:rsidRPr="00846BE2">
        <w:rPr>
          <w:rFonts w:ascii="Adobe Arabic" w:eastAsia="Times New Roman" w:hAnsi="Adobe Arabic" w:cs="Adobe Arabic"/>
          <w:color w:val="020C22"/>
          <w:sz w:val="32"/>
          <w:szCs w:val="32"/>
          <w:rtl/>
        </w:rPr>
        <w:t xml:space="preserve">، وإذا </w:t>
      </w:r>
      <w:r w:rsidR="00846BE2">
        <w:rPr>
          <w:rFonts w:ascii="Adobe Arabic" w:eastAsia="Times New Roman" w:hAnsi="Adobe Arabic" w:cs="Adobe Arabic"/>
          <w:color w:val="020C22"/>
          <w:sz w:val="32"/>
          <w:szCs w:val="32"/>
          <w:rtl/>
        </w:rPr>
        <w:t>لزم الأمر ، اعتماد وثائق جديدة</w:t>
      </w:r>
      <w:r w:rsidR="00846BE2">
        <w:rPr>
          <w:rFonts w:ascii="Adobe Arabic" w:eastAsia="Times New Roman" w:hAnsi="Adobe Arabic" w:cs="Adobe Arabic" w:hint="cs"/>
          <w:color w:val="020C22"/>
          <w:sz w:val="32"/>
          <w:szCs w:val="32"/>
          <w:rtl/>
        </w:rPr>
        <w:t>.</w:t>
      </w:r>
    </w:p>
    <w:p w:rsidR="00846BE2" w:rsidRDefault="00E90F40" w:rsidP="00846BE2">
      <w:pPr>
        <w:pStyle w:val="ListParagraph"/>
        <w:numPr>
          <w:ilvl w:val="0"/>
          <w:numId w:val="2"/>
        </w:numPr>
        <w:shd w:val="clear" w:color="auto" w:fill="FEFEFE"/>
        <w:spacing w:after="0" w:line="276" w:lineRule="auto"/>
        <w:jc w:val="both"/>
        <w:rPr>
          <w:rFonts w:ascii="Adobe Arabic" w:eastAsia="Times New Roman" w:hAnsi="Adobe Arabic" w:cs="Adobe Arabic"/>
          <w:color w:val="020C22"/>
          <w:sz w:val="32"/>
          <w:szCs w:val="32"/>
        </w:rPr>
      </w:pPr>
      <w:r w:rsidRPr="00846BE2">
        <w:rPr>
          <w:rFonts w:ascii="Adobe Arabic" w:eastAsia="Times New Roman" w:hAnsi="Adobe Arabic" w:cs="Adobe Arabic"/>
          <w:color w:val="020C22"/>
          <w:sz w:val="32"/>
          <w:szCs w:val="32"/>
          <w:rtl/>
        </w:rPr>
        <w:t xml:space="preserve">بشأن تشكيل آليات فعالة لتنسيق أنشطة مواضيع السياسة الثقافية للدولة على المستويات </w:t>
      </w:r>
      <w:r w:rsidR="00846BE2">
        <w:rPr>
          <w:rFonts w:ascii="Adobe Arabic" w:eastAsia="Times New Roman" w:hAnsi="Adobe Arabic" w:cs="Adobe Arabic"/>
          <w:color w:val="020C22"/>
          <w:sz w:val="32"/>
          <w:szCs w:val="32"/>
          <w:rtl/>
        </w:rPr>
        <w:t>الفيدرالية والإقليمية والبلدية</w:t>
      </w:r>
      <w:r w:rsidR="00846BE2">
        <w:rPr>
          <w:rFonts w:ascii="Adobe Arabic" w:eastAsia="Times New Roman" w:hAnsi="Adobe Arabic" w:cs="Adobe Arabic" w:hint="cs"/>
          <w:color w:val="020C22"/>
          <w:sz w:val="32"/>
          <w:szCs w:val="32"/>
          <w:rtl/>
        </w:rPr>
        <w:t>.</w:t>
      </w:r>
    </w:p>
    <w:p w:rsidR="00846BE2" w:rsidRDefault="00E90F40" w:rsidP="00846BE2">
      <w:pPr>
        <w:pStyle w:val="ListParagraph"/>
        <w:numPr>
          <w:ilvl w:val="0"/>
          <w:numId w:val="2"/>
        </w:numPr>
        <w:shd w:val="clear" w:color="auto" w:fill="FEFEFE"/>
        <w:spacing w:after="0" w:line="276" w:lineRule="auto"/>
        <w:jc w:val="both"/>
        <w:rPr>
          <w:rFonts w:ascii="Adobe Arabic" w:eastAsia="Times New Roman" w:hAnsi="Adobe Arabic" w:cs="Adobe Arabic"/>
          <w:color w:val="020C22"/>
          <w:sz w:val="32"/>
          <w:szCs w:val="32"/>
        </w:rPr>
      </w:pPr>
      <w:r w:rsidRPr="00846BE2">
        <w:rPr>
          <w:rFonts w:ascii="Adobe Arabic" w:eastAsia="Times New Roman" w:hAnsi="Adobe Arabic" w:cs="Adobe Arabic"/>
          <w:color w:val="020C22"/>
          <w:sz w:val="32"/>
          <w:szCs w:val="32"/>
          <w:rtl/>
        </w:rPr>
        <w:t>بشأن مراقبة تحقيق</w:t>
      </w:r>
      <w:r w:rsidR="00846BE2">
        <w:rPr>
          <w:rFonts w:ascii="Adobe Arabic" w:eastAsia="Times New Roman" w:hAnsi="Adobe Arabic" w:cs="Adobe Arabic"/>
          <w:color w:val="020C22"/>
          <w:sz w:val="32"/>
          <w:szCs w:val="32"/>
          <w:rtl/>
        </w:rPr>
        <w:t xml:space="preserve"> أهداف السياسة الثقافية للولاية</w:t>
      </w:r>
      <w:r w:rsidRPr="00846BE2">
        <w:rPr>
          <w:rFonts w:ascii="Adobe Arabic" w:eastAsia="Times New Roman" w:hAnsi="Adobe Arabic" w:cs="Adobe Arabic"/>
          <w:color w:val="020C22"/>
          <w:sz w:val="32"/>
          <w:szCs w:val="32"/>
          <w:rtl/>
        </w:rPr>
        <w:t xml:space="preserve">، بما في ذلك تحديد المؤشرات </w:t>
      </w:r>
      <w:r w:rsidR="00846BE2">
        <w:rPr>
          <w:rFonts w:ascii="Adobe Arabic" w:eastAsia="Times New Roman" w:hAnsi="Adobe Arabic" w:cs="Adobe Arabic"/>
          <w:color w:val="020C22"/>
          <w:sz w:val="32"/>
          <w:szCs w:val="32"/>
          <w:rtl/>
        </w:rPr>
        <w:t>التي تسمح بتقييم فعالية تنفيذها</w:t>
      </w:r>
      <w:r w:rsidRPr="00846BE2">
        <w:rPr>
          <w:rFonts w:ascii="Adobe Arabic" w:eastAsia="Times New Roman" w:hAnsi="Adobe Arabic" w:cs="Adobe Arabic"/>
          <w:color w:val="020C22"/>
          <w:sz w:val="32"/>
          <w:szCs w:val="32"/>
          <w:rtl/>
        </w:rPr>
        <w:t>، ومعايير تقييم أنشطة السلطات العامة في</w:t>
      </w:r>
      <w:r w:rsidR="00846BE2">
        <w:rPr>
          <w:rFonts w:ascii="Adobe Arabic" w:eastAsia="Times New Roman" w:hAnsi="Adobe Arabic" w:cs="Adobe Arabic"/>
          <w:color w:val="020C22"/>
          <w:sz w:val="32"/>
          <w:szCs w:val="32"/>
          <w:rtl/>
        </w:rPr>
        <w:t xml:space="preserve"> تنفيذ السياسة الثقافية للولاية</w:t>
      </w:r>
      <w:r w:rsidR="00846BE2">
        <w:rPr>
          <w:rFonts w:ascii="Adobe Arabic" w:eastAsia="Times New Roman" w:hAnsi="Adobe Arabic" w:cs="Adobe Arabic" w:hint="cs"/>
          <w:color w:val="020C22"/>
          <w:sz w:val="32"/>
          <w:szCs w:val="32"/>
          <w:rtl/>
        </w:rPr>
        <w:t>.</w:t>
      </w:r>
    </w:p>
    <w:p w:rsidR="00846BE2" w:rsidRDefault="00E90F40" w:rsidP="00846BE2">
      <w:pPr>
        <w:pStyle w:val="ListParagraph"/>
        <w:numPr>
          <w:ilvl w:val="0"/>
          <w:numId w:val="2"/>
        </w:numPr>
        <w:shd w:val="clear" w:color="auto" w:fill="FEFEFE"/>
        <w:spacing w:after="0" w:line="276" w:lineRule="auto"/>
        <w:jc w:val="both"/>
        <w:rPr>
          <w:rFonts w:ascii="Adobe Arabic" w:eastAsia="Times New Roman" w:hAnsi="Adobe Arabic" w:cs="Adobe Arabic"/>
          <w:color w:val="020C22"/>
          <w:sz w:val="32"/>
          <w:szCs w:val="32"/>
        </w:rPr>
      </w:pPr>
      <w:r w:rsidRPr="00846BE2">
        <w:rPr>
          <w:rFonts w:ascii="Adobe Arabic" w:eastAsia="Times New Roman" w:hAnsi="Adobe Arabic" w:cs="Adobe Arabic"/>
          <w:color w:val="020C22"/>
          <w:sz w:val="32"/>
          <w:szCs w:val="32"/>
          <w:rtl/>
        </w:rPr>
        <w:t xml:space="preserve">لضمان تقييم الأحداث والوثائق والمعلومات والمواد الأخرى من أجل تحديد مدى امتثالها لأهداف وغايات </w:t>
      </w:r>
      <w:r w:rsidR="00846BE2">
        <w:rPr>
          <w:rFonts w:ascii="Adobe Arabic" w:eastAsia="Times New Roman" w:hAnsi="Adobe Arabic" w:cs="Adobe Arabic"/>
          <w:color w:val="020C22"/>
          <w:sz w:val="32"/>
          <w:szCs w:val="32"/>
          <w:rtl/>
        </w:rPr>
        <w:t>ومبادئ السياسة الثقافية للدولة</w:t>
      </w:r>
      <w:r w:rsidR="00846BE2">
        <w:rPr>
          <w:rFonts w:ascii="Adobe Arabic" w:eastAsia="Times New Roman" w:hAnsi="Adobe Arabic" w:cs="Adobe Arabic" w:hint="cs"/>
          <w:color w:val="020C22"/>
          <w:sz w:val="32"/>
          <w:szCs w:val="32"/>
          <w:rtl/>
        </w:rPr>
        <w:t>.</w:t>
      </w:r>
    </w:p>
    <w:p w:rsidR="00846BE2" w:rsidRDefault="00E90F40" w:rsidP="00846BE2">
      <w:pPr>
        <w:pStyle w:val="ListParagraph"/>
        <w:numPr>
          <w:ilvl w:val="0"/>
          <w:numId w:val="2"/>
        </w:numPr>
        <w:shd w:val="clear" w:color="auto" w:fill="FEFEFE"/>
        <w:spacing w:after="0" w:line="276" w:lineRule="auto"/>
        <w:jc w:val="both"/>
        <w:rPr>
          <w:rFonts w:ascii="Adobe Arabic" w:eastAsia="Times New Roman" w:hAnsi="Adobe Arabic" w:cs="Adobe Arabic"/>
          <w:color w:val="020C22"/>
          <w:sz w:val="32"/>
          <w:szCs w:val="32"/>
        </w:rPr>
      </w:pPr>
      <w:r w:rsidRPr="00846BE2">
        <w:rPr>
          <w:rFonts w:ascii="Adobe Arabic" w:eastAsia="Times New Roman" w:hAnsi="Adobe Arabic" w:cs="Adobe Arabic"/>
          <w:color w:val="020C22"/>
          <w:sz w:val="32"/>
          <w:szCs w:val="32"/>
          <w:rtl/>
        </w:rPr>
        <w:t>بشأن مراقبة تنفيذ</w:t>
      </w:r>
      <w:r w:rsidR="00846BE2">
        <w:rPr>
          <w:rFonts w:ascii="Adobe Arabic" w:eastAsia="Times New Roman" w:hAnsi="Adobe Arabic" w:cs="Adobe Arabic"/>
          <w:color w:val="020C22"/>
          <w:sz w:val="32"/>
          <w:szCs w:val="32"/>
          <w:rtl/>
        </w:rPr>
        <w:t xml:space="preserve"> برامج الدولة في الاتحاد الروسي</w:t>
      </w:r>
      <w:r w:rsidRPr="00846BE2">
        <w:rPr>
          <w:rFonts w:ascii="Adobe Arabic" w:eastAsia="Times New Roman" w:hAnsi="Adobe Arabic" w:cs="Adobe Arabic"/>
          <w:color w:val="020C22"/>
          <w:sz w:val="32"/>
          <w:szCs w:val="32"/>
          <w:rtl/>
        </w:rPr>
        <w:t>، وبرامج الدولة للكيانات المكونة للاتحاد الروسي ، والتي تنص عل</w:t>
      </w:r>
      <w:r w:rsidR="00846BE2">
        <w:rPr>
          <w:rFonts w:ascii="Adobe Arabic" w:eastAsia="Times New Roman" w:hAnsi="Adobe Arabic" w:cs="Adobe Arabic"/>
          <w:color w:val="020C22"/>
          <w:sz w:val="32"/>
          <w:szCs w:val="32"/>
          <w:rtl/>
        </w:rPr>
        <w:t>ى تنظيم الأحداث في مجال الثقافة</w:t>
      </w:r>
      <w:r w:rsidRPr="00846BE2">
        <w:rPr>
          <w:rFonts w:ascii="Adobe Arabic" w:eastAsia="Times New Roman" w:hAnsi="Adobe Arabic" w:cs="Adobe Arabic"/>
          <w:color w:val="020C22"/>
          <w:sz w:val="32"/>
          <w:szCs w:val="32"/>
          <w:rtl/>
        </w:rPr>
        <w:t xml:space="preserve">، وخطط العمل </w:t>
      </w:r>
      <w:r w:rsidR="00846BE2">
        <w:rPr>
          <w:rFonts w:ascii="Adobe Arabic" w:eastAsia="Times New Roman" w:hAnsi="Adobe Arabic" w:cs="Adobe Arabic"/>
          <w:color w:val="020C22"/>
          <w:sz w:val="32"/>
          <w:szCs w:val="32"/>
          <w:rtl/>
        </w:rPr>
        <w:t>لتنفيذ السياسة الثقافية للدولة</w:t>
      </w:r>
      <w:r w:rsidR="00846BE2">
        <w:rPr>
          <w:rFonts w:ascii="Adobe Arabic" w:eastAsia="Times New Roman" w:hAnsi="Adobe Arabic" w:cs="Adobe Arabic" w:hint="cs"/>
          <w:color w:val="020C22"/>
          <w:sz w:val="32"/>
          <w:szCs w:val="32"/>
          <w:rtl/>
        </w:rPr>
        <w:t>.</w:t>
      </w:r>
    </w:p>
    <w:p w:rsidR="00846BE2" w:rsidRDefault="00E90F40" w:rsidP="00846BE2">
      <w:pPr>
        <w:pStyle w:val="ListParagraph"/>
        <w:numPr>
          <w:ilvl w:val="0"/>
          <w:numId w:val="2"/>
        </w:numPr>
        <w:shd w:val="clear" w:color="auto" w:fill="FEFEFE"/>
        <w:spacing w:after="0" w:line="276" w:lineRule="auto"/>
        <w:jc w:val="both"/>
        <w:rPr>
          <w:rFonts w:ascii="Adobe Arabic" w:eastAsia="Times New Roman" w:hAnsi="Adobe Arabic" w:cs="Adobe Arabic"/>
          <w:color w:val="020C22"/>
          <w:sz w:val="32"/>
          <w:szCs w:val="32"/>
        </w:rPr>
      </w:pPr>
      <w:r w:rsidRPr="00846BE2">
        <w:rPr>
          <w:rFonts w:ascii="Adobe Arabic" w:eastAsia="Times New Roman" w:hAnsi="Adobe Arabic" w:cs="Adobe Arabic"/>
          <w:color w:val="020C22"/>
          <w:sz w:val="32"/>
          <w:szCs w:val="32"/>
          <w:rtl/>
        </w:rPr>
        <w:t>لضمان تحليل أنشطة المنظمات والأشخاص الروس والأجانب الذين يضرون بالمصالح الوطنية للاتحاد الروسي في مجال الثقافة</w:t>
      </w:r>
      <w:r w:rsidR="00846BE2">
        <w:rPr>
          <w:rFonts w:ascii="Adobe Arabic" w:eastAsia="Times New Roman" w:hAnsi="Adobe Arabic" w:cs="Adobe Arabic"/>
          <w:color w:val="020C22"/>
          <w:sz w:val="32"/>
          <w:szCs w:val="32"/>
          <w:rtl/>
        </w:rPr>
        <w:t xml:space="preserve"> ، ووضع تدابير لمواجهة أنشطتهم</w:t>
      </w:r>
      <w:r w:rsidR="00846BE2">
        <w:rPr>
          <w:rFonts w:ascii="Adobe Arabic" w:eastAsia="Times New Roman" w:hAnsi="Adobe Arabic" w:cs="Adobe Arabic" w:hint="cs"/>
          <w:color w:val="020C22"/>
          <w:sz w:val="32"/>
          <w:szCs w:val="32"/>
          <w:rtl/>
        </w:rPr>
        <w:t>.</w:t>
      </w:r>
    </w:p>
    <w:p w:rsidR="00E90F40" w:rsidRPr="00846BE2" w:rsidRDefault="00E90F40" w:rsidP="00846BE2">
      <w:pPr>
        <w:pStyle w:val="ListParagraph"/>
        <w:numPr>
          <w:ilvl w:val="0"/>
          <w:numId w:val="2"/>
        </w:numPr>
        <w:shd w:val="clear" w:color="auto" w:fill="FEFEFE"/>
        <w:spacing w:after="0" w:line="276" w:lineRule="auto"/>
        <w:jc w:val="both"/>
        <w:rPr>
          <w:rFonts w:ascii="Adobe Arabic" w:eastAsia="Times New Roman" w:hAnsi="Adobe Arabic" w:cs="Adobe Arabic"/>
          <w:color w:val="020C22"/>
          <w:sz w:val="32"/>
          <w:szCs w:val="32"/>
        </w:rPr>
      </w:pPr>
      <w:r w:rsidRPr="00846BE2">
        <w:rPr>
          <w:rFonts w:ascii="Adobe Arabic" w:eastAsia="Times New Roman" w:hAnsi="Adobe Arabic" w:cs="Adobe Arabic"/>
          <w:color w:val="020C22"/>
          <w:sz w:val="32"/>
          <w:szCs w:val="32"/>
          <w:rtl/>
        </w:rPr>
        <w:t>بشأن دعم المعلومات من أجل ت</w:t>
      </w:r>
      <w:r w:rsidR="00846BE2">
        <w:rPr>
          <w:rFonts w:ascii="Adobe Arabic" w:eastAsia="Times New Roman" w:hAnsi="Adobe Arabic" w:cs="Adobe Arabic"/>
          <w:color w:val="020C22"/>
          <w:sz w:val="32"/>
          <w:szCs w:val="32"/>
          <w:rtl/>
        </w:rPr>
        <w:t>نفيذ السياسة الثقافية للدولة.</w:t>
      </w:r>
    </w:p>
    <w:p w:rsidR="00846BE2" w:rsidRDefault="00846BE2" w:rsidP="00E90F40">
      <w:pPr>
        <w:shd w:val="clear" w:color="auto" w:fill="FEFEFE"/>
        <w:spacing w:after="0" w:line="276" w:lineRule="auto"/>
        <w:jc w:val="both"/>
        <w:rPr>
          <w:rFonts w:ascii="Adobe Arabic" w:eastAsia="Times New Roman" w:hAnsi="Adobe Arabic" w:cs="Adobe Arabic"/>
          <w:color w:val="020C22"/>
          <w:sz w:val="32"/>
          <w:szCs w:val="32"/>
          <w:rtl/>
        </w:rPr>
      </w:pPr>
    </w:p>
    <w:p w:rsidR="00E90F40" w:rsidRPr="00E90F40" w:rsidRDefault="00E90F40" w:rsidP="00846BE2">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يجب ذكر القسم الفرعي "دعم الموارد لتطوير وتنفيذ السياسة الثقافية للدولة" على النحو التالي</w:t>
      </w:r>
      <w:r w:rsidRPr="00E90F40">
        <w:rPr>
          <w:rFonts w:ascii="Adobe Arabic" w:eastAsia="Times New Roman" w:hAnsi="Adobe Arabic" w:cs="Adobe Arabic"/>
          <w:color w:val="020C22"/>
          <w:sz w:val="32"/>
          <w:szCs w:val="32"/>
        </w:rPr>
        <w:t>:</w:t>
      </w:r>
    </w:p>
    <w:p w:rsidR="00E90F40" w:rsidRPr="00E90F40" w:rsidRDefault="00E90F40" w:rsidP="00846BE2">
      <w:pPr>
        <w:shd w:val="clear" w:color="auto" w:fill="FEFEFE"/>
        <w:spacing w:after="0" w:line="276" w:lineRule="auto"/>
        <w:jc w:val="both"/>
        <w:outlineLvl w:val="3"/>
        <w:rPr>
          <w:rFonts w:ascii="Adobe Arabic" w:eastAsia="Times New Roman" w:hAnsi="Adobe Arabic" w:cs="Adobe Arabic"/>
          <w:b/>
          <w:bCs/>
          <w:color w:val="1F4E79" w:themeColor="accent1" w:themeShade="80"/>
          <w:sz w:val="32"/>
          <w:szCs w:val="32"/>
        </w:rPr>
      </w:pPr>
      <w:r w:rsidRPr="00E90F40">
        <w:rPr>
          <w:rFonts w:ascii="Adobe Arabic" w:eastAsia="Times New Roman" w:hAnsi="Adobe Arabic" w:cs="Adobe Arabic"/>
          <w:b/>
          <w:bCs/>
          <w:color w:val="1F4E79" w:themeColor="accent1" w:themeShade="80"/>
          <w:sz w:val="32"/>
          <w:szCs w:val="32"/>
        </w:rPr>
        <w:t>"</w:t>
      </w:r>
      <w:r w:rsidRPr="00E90F40">
        <w:rPr>
          <w:rFonts w:ascii="Adobe Arabic" w:eastAsia="Times New Roman" w:hAnsi="Adobe Arabic" w:cs="Adobe Arabic"/>
          <w:b/>
          <w:bCs/>
          <w:color w:val="1F4E79" w:themeColor="accent1" w:themeShade="80"/>
          <w:sz w:val="32"/>
          <w:szCs w:val="32"/>
          <w:rtl/>
        </w:rPr>
        <w:t>دعم الموارد لتطوير وتنفيذ السياسة الثقافية للدولة</w:t>
      </w:r>
    </w:p>
    <w:p w:rsidR="00E90F40" w:rsidRPr="00E90F40" w:rsidRDefault="00E90F40" w:rsidP="00846BE2">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يتم تنفيذ دعم الموارد لتطوير وتنفيذ السياسة الثقافية للدولة بمشاركة صندوق - مشغل المنح</w:t>
      </w:r>
      <w:r w:rsidR="00846BE2">
        <w:rPr>
          <w:rFonts w:ascii="Adobe Arabic" w:eastAsia="Times New Roman" w:hAnsi="Adobe Arabic" w:cs="Adobe Arabic"/>
          <w:color w:val="020C22"/>
          <w:sz w:val="32"/>
          <w:szCs w:val="32"/>
          <w:rtl/>
        </w:rPr>
        <w:t xml:space="preserve"> الرئاسية لتنمية المجتمع المدني</w:t>
      </w:r>
      <w:r w:rsidR="00846BE2">
        <w:rPr>
          <w:rFonts w:ascii="Adobe Arabic" w:eastAsia="Times New Roman" w:hAnsi="Adobe Arabic" w:cs="Adobe Arabic" w:hint="cs"/>
          <w:color w:val="020C22"/>
          <w:sz w:val="32"/>
          <w:szCs w:val="32"/>
          <w:rtl/>
        </w:rPr>
        <w:t xml:space="preserve">، </w:t>
      </w:r>
      <w:r w:rsidRPr="00E90F40">
        <w:rPr>
          <w:rFonts w:ascii="Adobe Arabic" w:eastAsia="Times New Roman" w:hAnsi="Adobe Arabic" w:cs="Adobe Arabic"/>
          <w:color w:val="020C22"/>
          <w:sz w:val="32"/>
          <w:szCs w:val="32"/>
          <w:rtl/>
        </w:rPr>
        <w:t>والص</w:t>
      </w:r>
      <w:r w:rsidR="00846BE2">
        <w:rPr>
          <w:rFonts w:ascii="Adobe Arabic" w:eastAsia="Times New Roman" w:hAnsi="Adobe Arabic" w:cs="Adobe Arabic"/>
          <w:color w:val="020C22"/>
          <w:sz w:val="32"/>
          <w:szCs w:val="32"/>
          <w:rtl/>
        </w:rPr>
        <w:t>ندوق الرئاسي للمبادرات الثقافية</w:t>
      </w:r>
      <w:r w:rsidRPr="00E90F40">
        <w:rPr>
          <w:rFonts w:ascii="Adobe Arabic" w:eastAsia="Times New Roman" w:hAnsi="Adobe Arabic" w:cs="Adobe Arabic"/>
          <w:color w:val="020C22"/>
          <w:sz w:val="32"/>
          <w:szCs w:val="32"/>
          <w:rtl/>
        </w:rPr>
        <w:t>، ومنظمة عموم روسيا العامة والحكومية "الصندوق الروسي الثق</w:t>
      </w:r>
      <w:r w:rsidR="00846BE2">
        <w:rPr>
          <w:rFonts w:ascii="Adobe Arabic" w:eastAsia="Times New Roman" w:hAnsi="Adobe Arabic" w:cs="Adobe Arabic"/>
          <w:color w:val="020C22"/>
          <w:sz w:val="32"/>
          <w:szCs w:val="32"/>
          <w:rtl/>
        </w:rPr>
        <w:t>افة "، صندوق المشاريع الإنسانية</w:t>
      </w:r>
      <w:r w:rsidRPr="00E90F40">
        <w:rPr>
          <w:rFonts w:ascii="Adobe Arabic" w:eastAsia="Times New Roman" w:hAnsi="Adobe Arabic" w:cs="Adobe Arabic"/>
          <w:color w:val="020C22"/>
          <w:sz w:val="32"/>
          <w:szCs w:val="32"/>
          <w:rtl/>
        </w:rPr>
        <w:t>، صندوق دعم العلوم الإنسانية" تاريخي "، منظمة غير ربحي</w:t>
      </w:r>
      <w:r w:rsidR="00846BE2">
        <w:rPr>
          <w:rFonts w:ascii="Adobe Arabic" w:eastAsia="Times New Roman" w:hAnsi="Adobe Arabic" w:cs="Adobe Arabic"/>
          <w:color w:val="020C22"/>
          <w:sz w:val="32"/>
          <w:szCs w:val="32"/>
          <w:rtl/>
        </w:rPr>
        <w:t>ة مستقلة</w:t>
      </w:r>
      <w:r w:rsidR="00846BE2">
        <w:rPr>
          <w:rFonts w:ascii="Adobe Arabic" w:eastAsia="Times New Roman" w:hAnsi="Adobe Arabic" w:cs="Adobe Arabic" w:hint="cs"/>
          <w:color w:val="020C22"/>
          <w:sz w:val="32"/>
          <w:szCs w:val="32"/>
          <w:rtl/>
        </w:rPr>
        <w:t xml:space="preserve"> </w:t>
      </w:r>
      <w:r w:rsidR="00846BE2">
        <w:rPr>
          <w:rFonts w:ascii="Adobe Arabic" w:eastAsia="Times New Roman" w:hAnsi="Adobe Arabic" w:cs="Adobe Arabic"/>
          <w:color w:val="020C22"/>
          <w:sz w:val="32"/>
          <w:szCs w:val="32"/>
          <w:rtl/>
        </w:rPr>
        <w:t>"معهد تطوير الإنترنت "</w:t>
      </w:r>
      <w:r w:rsidR="00846BE2">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في القسم الثامن</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في الفقرة 1</w:t>
      </w:r>
      <w:r w:rsidRPr="00E90F40">
        <w:rPr>
          <w:rFonts w:ascii="Adobe Arabic" w:eastAsia="Times New Roman" w:hAnsi="Adobe Arabic" w:cs="Adobe Arabic"/>
          <w:color w:val="020C22"/>
          <w:sz w:val="32"/>
          <w:szCs w:val="32"/>
        </w:rPr>
        <w:t>:</w:t>
      </w:r>
    </w:p>
    <w:p w:rsidR="00E90F40" w:rsidRPr="00E90F40" w:rsidRDefault="00846BE2" w:rsidP="00E90F40">
      <w:pPr>
        <w:shd w:val="clear" w:color="auto" w:fill="FEFEFE"/>
        <w:spacing w:after="0" w:line="276" w:lineRule="auto"/>
        <w:jc w:val="both"/>
        <w:rPr>
          <w:rFonts w:ascii="Adobe Arabic" w:eastAsia="Times New Roman" w:hAnsi="Adobe Arabic" w:cs="Adobe Arabic"/>
          <w:color w:val="020C22"/>
          <w:sz w:val="32"/>
          <w:szCs w:val="32"/>
        </w:rPr>
      </w:pPr>
      <w:r>
        <w:rPr>
          <w:rFonts w:ascii="Adobe Arabic" w:eastAsia="Times New Roman" w:hAnsi="Adobe Arabic" w:cs="Adobe Arabic"/>
          <w:color w:val="020C22"/>
          <w:sz w:val="32"/>
          <w:szCs w:val="32"/>
          <w:rtl/>
        </w:rPr>
        <w:t>في الفقرة الثانية</w:t>
      </w:r>
      <w:r w:rsidR="00E90F40" w:rsidRPr="00E90F40">
        <w:rPr>
          <w:rFonts w:ascii="Adobe Arabic" w:eastAsia="Times New Roman" w:hAnsi="Adobe Arabic" w:cs="Adobe Arabic"/>
          <w:color w:val="020C22"/>
          <w:sz w:val="32"/>
          <w:szCs w:val="32"/>
          <w:rtl/>
        </w:rPr>
        <w:t>، يستعاض عن كلمة "فكري" بكلمة "اجتما</w:t>
      </w:r>
      <w:r>
        <w:rPr>
          <w:rFonts w:ascii="Adobe Arabic" w:eastAsia="Times New Roman" w:hAnsi="Adobe Arabic" w:cs="Adobe Arabic"/>
          <w:color w:val="020C22"/>
          <w:sz w:val="32"/>
          <w:szCs w:val="32"/>
          <w:rtl/>
        </w:rPr>
        <w:t>عي ثقافي"</w:t>
      </w:r>
      <w:r>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يجب ذكر الفقرة الثالثة بالصيغة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00846BE2">
        <w:rPr>
          <w:rFonts w:ascii="Adobe Arabic" w:eastAsia="Times New Roman" w:hAnsi="Adobe Arabic" w:cs="Adobe Arabic"/>
          <w:color w:val="020C22"/>
          <w:sz w:val="32"/>
          <w:szCs w:val="32"/>
          <w:rtl/>
        </w:rPr>
        <w:t>تعزيز مدخرات الشعب الروسي</w:t>
      </w:r>
      <w:r w:rsidRPr="00E90F40">
        <w:rPr>
          <w:rFonts w:ascii="Adobe Arabic" w:eastAsia="Times New Roman" w:hAnsi="Adobe Arabic" w:cs="Adobe Arabic"/>
          <w:color w:val="020C22"/>
          <w:sz w:val="32"/>
          <w:szCs w:val="32"/>
          <w:rtl/>
        </w:rPr>
        <w:t>، ونمو القي</w:t>
      </w:r>
      <w:r w:rsidR="00846BE2">
        <w:rPr>
          <w:rFonts w:ascii="Adobe Arabic" w:eastAsia="Times New Roman" w:hAnsi="Adobe Arabic" w:cs="Adobe Arabic"/>
          <w:color w:val="020C22"/>
          <w:sz w:val="32"/>
          <w:szCs w:val="32"/>
          <w:rtl/>
        </w:rPr>
        <w:t>مة الاجتماعية ورفع مكانة الأسرة</w:t>
      </w:r>
      <w:r w:rsidRPr="00E90F40">
        <w:rPr>
          <w:rFonts w:ascii="Adobe Arabic" w:eastAsia="Times New Roman" w:hAnsi="Adobe Arabic" w:cs="Adobe Arabic"/>
          <w:color w:val="020C22"/>
          <w:sz w:val="32"/>
          <w:szCs w:val="32"/>
          <w:rtl/>
        </w:rPr>
        <w:t>، وتأكيد القيم العائلية التقليدية كأس</w:t>
      </w:r>
      <w:r w:rsidR="00846BE2">
        <w:rPr>
          <w:rFonts w:ascii="Adobe Arabic" w:eastAsia="Times New Roman" w:hAnsi="Adobe Arabic" w:cs="Adobe Arabic"/>
          <w:color w:val="020C22"/>
          <w:sz w:val="32"/>
          <w:szCs w:val="32"/>
          <w:rtl/>
        </w:rPr>
        <w:t>اس للرفاه الشخصي والاجتماعي</w:t>
      </w:r>
      <w:r w:rsidR="00846BE2">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تضاف الفقرات التالية</w:t>
      </w:r>
      <w:r w:rsidRPr="00E90F40">
        <w:rPr>
          <w:rFonts w:ascii="Adobe Arabic" w:eastAsia="Times New Roman" w:hAnsi="Adobe Arabic" w:cs="Adobe Arabic"/>
          <w:color w:val="020C22"/>
          <w:sz w:val="32"/>
          <w:szCs w:val="32"/>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تعزيز وحدة وتماسك المجتمع الروسي على أساس هوية مدنية روسية بالكامل ، والحفاظ على القيم الروحي</w:t>
      </w:r>
      <w:r w:rsidR="00846BE2">
        <w:rPr>
          <w:rFonts w:ascii="Adobe Arabic" w:eastAsia="Times New Roman" w:hAnsi="Adobe Arabic" w:cs="Adobe Arabic"/>
          <w:color w:val="020C22"/>
          <w:sz w:val="32"/>
          <w:szCs w:val="32"/>
          <w:rtl/>
        </w:rPr>
        <w:t>ة والأخلاقية الروسية التقليدية</w:t>
      </w:r>
      <w:r w:rsidR="00846BE2">
        <w:rPr>
          <w:rFonts w:ascii="Adobe Arabic" w:eastAsia="Times New Roman" w:hAnsi="Adobe Arabic" w:cs="Adobe Arabic" w:hint="cs"/>
          <w:color w:val="020C22"/>
          <w:sz w:val="32"/>
          <w:szCs w:val="32"/>
          <w:rtl/>
        </w:rPr>
        <w:t>".</w:t>
      </w:r>
    </w:p>
    <w:p w:rsidR="00E90F40" w:rsidRPr="00E90F40" w:rsidRDefault="00846BE2" w:rsidP="00E90F40">
      <w:pPr>
        <w:shd w:val="clear" w:color="auto" w:fill="FEFEFE"/>
        <w:spacing w:after="0" w:line="276" w:lineRule="auto"/>
        <w:jc w:val="both"/>
        <w:rPr>
          <w:rFonts w:ascii="Adobe Arabic" w:eastAsia="Times New Roman" w:hAnsi="Adobe Arabic" w:cs="Adobe Arabic"/>
          <w:color w:val="020C22"/>
          <w:sz w:val="32"/>
          <w:szCs w:val="32"/>
        </w:rPr>
      </w:pPr>
      <w:r>
        <w:rPr>
          <w:rFonts w:ascii="Adobe Arabic" w:eastAsia="Times New Roman" w:hAnsi="Adobe Arabic" w:cs="Adobe Arabic"/>
          <w:color w:val="020C22"/>
          <w:sz w:val="32"/>
          <w:szCs w:val="32"/>
          <w:rtl/>
        </w:rPr>
        <w:lastRenderedPageBreak/>
        <w:t>ضمان السيادة الثقافية</w:t>
      </w:r>
      <w:r w:rsidR="00E90F40" w:rsidRPr="00E90F40">
        <w:rPr>
          <w:rFonts w:ascii="Adobe Arabic" w:eastAsia="Times New Roman" w:hAnsi="Adobe Arabic" w:cs="Adobe Arabic"/>
          <w:color w:val="020C22"/>
          <w:sz w:val="32"/>
          <w:szCs w:val="32"/>
          <w:rtl/>
        </w:rPr>
        <w:t>، والحفاظ على مساحة ثقافية</w:t>
      </w:r>
      <w:r>
        <w:rPr>
          <w:rFonts w:ascii="Adobe Arabic" w:eastAsia="Times New Roman" w:hAnsi="Adobe Arabic" w:cs="Adobe Arabic"/>
          <w:color w:val="020C22"/>
          <w:sz w:val="32"/>
          <w:szCs w:val="32"/>
          <w:rtl/>
        </w:rPr>
        <w:t xml:space="preserve"> واحدة للبلد والهوية الروسية.</w:t>
      </w:r>
      <w:r>
        <w:rPr>
          <w:rFonts w:ascii="Adobe Arabic" w:eastAsia="Times New Roman" w:hAnsi="Adobe Arabic" w:cs="Adobe Arabic" w:hint="cs"/>
          <w:color w:val="020C22"/>
          <w:sz w:val="32"/>
          <w:szCs w:val="32"/>
          <w:rtl/>
        </w:rPr>
        <w:t>"</w:t>
      </w:r>
    </w:p>
    <w:p w:rsidR="00E90F40" w:rsidRPr="00E90F40" w:rsidRDefault="00846BE2" w:rsidP="00E90F40">
      <w:pPr>
        <w:shd w:val="clear" w:color="auto" w:fill="FEFEFE"/>
        <w:spacing w:after="0" w:line="276" w:lineRule="auto"/>
        <w:jc w:val="both"/>
        <w:rPr>
          <w:rFonts w:ascii="Adobe Arabic" w:eastAsia="Times New Roman" w:hAnsi="Adobe Arabic" w:cs="Adobe Arabic"/>
          <w:color w:val="020C22"/>
          <w:sz w:val="32"/>
          <w:szCs w:val="32"/>
        </w:rPr>
      </w:pPr>
      <w:r>
        <w:rPr>
          <w:rFonts w:ascii="Adobe Arabic" w:eastAsia="Times New Roman" w:hAnsi="Adobe Arabic" w:cs="Adobe Arabic"/>
          <w:color w:val="020C22"/>
          <w:sz w:val="32"/>
          <w:szCs w:val="32"/>
          <w:rtl/>
        </w:rPr>
        <w:t>يجب اعتبار البند 3 باطلاً</w:t>
      </w:r>
      <w:r>
        <w:rPr>
          <w:rFonts w:ascii="Adobe Arabic" w:eastAsia="Times New Roman" w:hAnsi="Adobe Arabic" w:cs="Adobe Arabic" w:hint="cs"/>
          <w:color w:val="020C22"/>
          <w:sz w:val="32"/>
          <w:szCs w:val="32"/>
          <w:rtl/>
        </w:rPr>
        <w:t>؟</w:t>
      </w:r>
    </w:p>
    <w:p w:rsidR="00E90F40" w:rsidRPr="00E90F40" w:rsidRDefault="00E90F40" w:rsidP="00E90F40">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تعدل الفقرة 4 على النحو التالي</w:t>
      </w:r>
      <w:r w:rsidRPr="00E90F40">
        <w:rPr>
          <w:rFonts w:ascii="Adobe Arabic" w:eastAsia="Times New Roman" w:hAnsi="Adobe Arabic" w:cs="Adobe Arabic"/>
          <w:color w:val="020C22"/>
          <w:sz w:val="32"/>
          <w:szCs w:val="32"/>
        </w:rPr>
        <w:t>:</w:t>
      </w:r>
    </w:p>
    <w:p w:rsidR="00E90F40" w:rsidRPr="00E90F40" w:rsidRDefault="00E90F40" w:rsidP="00846BE2">
      <w:pPr>
        <w:shd w:val="clear" w:color="auto" w:fill="FEFEFE"/>
        <w:spacing w:after="0" w:line="276" w:lineRule="auto"/>
        <w:jc w:val="both"/>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w:t>
      </w:r>
      <w:r w:rsidRPr="00E90F40">
        <w:rPr>
          <w:rFonts w:ascii="Adobe Arabic" w:eastAsia="Times New Roman" w:hAnsi="Adobe Arabic" w:cs="Adobe Arabic"/>
          <w:color w:val="020C22"/>
          <w:sz w:val="32"/>
          <w:szCs w:val="32"/>
          <w:rtl/>
        </w:rPr>
        <w:t>ينعكس تقييم التقدم المحرز ونتائج تنفيذ السياسة الثقافية للدولة في تقرير الحالة السنوي عن</w:t>
      </w:r>
      <w:r w:rsidR="00846BE2">
        <w:rPr>
          <w:rFonts w:ascii="Adobe Arabic" w:eastAsia="Times New Roman" w:hAnsi="Adobe Arabic" w:cs="Adobe Arabic"/>
          <w:color w:val="020C22"/>
          <w:sz w:val="32"/>
          <w:szCs w:val="32"/>
          <w:rtl/>
        </w:rPr>
        <w:t xml:space="preserve"> حالة الثقافة في الاتحاد الروسي</w:t>
      </w:r>
      <w:r w:rsidRPr="00E90F40">
        <w:rPr>
          <w:rFonts w:ascii="Adobe Arabic" w:eastAsia="Times New Roman" w:hAnsi="Adobe Arabic" w:cs="Adobe Arabic"/>
          <w:color w:val="020C22"/>
          <w:sz w:val="32"/>
          <w:szCs w:val="32"/>
          <w:rtl/>
        </w:rPr>
        <w:t>، الذي قدمته حكومة الاتحاد الروسي إلى غرف ا</w:t>
      </w:r>
      <w:r w:rsidR="00846BE2">
        <w:rPr>
          <w:rFonts w:ascii="Adobe Arabic" w:eastAsia="Times New Roman" w:hAnsi="Adobe Arabic" w:cs="Adobe Arabic"/>
          <w:color w:val="020C22"/>
          <w:sz w:val="32"/>
          <w:szCs w:val="32"/>
          <w:rtl/>
        </w:rPr>
        <w:t>لجمعية الاتحادية الاتحاد الروسي</w:t>
      </w:r>
      <w:r w:rsidRPr="00E90F40">
        <w:rPr>
          <w:rFonts w:ascii="Adobe Arabic" w:eastAsia="Times New Roman" w:hAnsi="Adobe Arabic" w:cs="Adobe Arabic"/>
          <w:color w:val="020C22"/>
          <w:sz w:val="32"/>
          <w:szCs w:val="32"/>
          <w:rtl/>
        </w:rPr>
        <w:t xml:space="preserve">، التقرير السنوي لأمين مجلس الأمن التابع للاتحاد الروسي إلى رئيس الاتحاد الروسي بشأن حالة الأمن القومي </w:t>
      </w:r>
      <w:r w:rsidR="00846BE2">
        <w:rPr>
          <w:rFonts w:ascii="Adobe Arabic" w:eastAsia="Times New Roman" w:hAnsi="Adobe Arabic" w:cs="Adobe Arabic"/>
          <w:color w:val="020C22"/>
          <w:sz w:val="32"/>
          <w:szCs w:val="32"/>
          <w:rtl/>
        </w:rPr>
        <w:t>والتدابير الرامية إلى تعزيزه</w:t>
      </w:r>
      <w:r w:rsidRPr="00E90F40">
        <w:rPr>
          <w:rFonts w:ascii="Adobe Arabic" w:eastAsia="Times New Roman" w:hAnsi="Adobe Arabic" w:cs="Adobe Arabic"/>
          <w:color w:val="020C22"/>
          <w:sz w:val="32"/>
          <w:szCs w:val="32"/>
          <w:rtl/>
        </w:rPr>
        <w:t>، وكذلك في التقارير ووثائق الإبلاغ الصادرة عن الاتحاد الروسي السلطات التنفيذية المعنية بالتنمية الاجتماعية والاقتصادية للاتحاد الروسي</w:t>
      </w:r>
      <w:r w:rsidRPr="00E90F40">
        <w:rPr>
          <w:rFonts w:ascii="Adobe Arabic" w:eastAsia="Times New Roman" w:hAnsi="Adobe Arabic" w:cs="Adobe Arabic"/>
          <w:color w:val="020C22"/>
          <w:sz w:val="32"/>
          <w:szCs w:val="32"/>
        </w:rPr>
        <w:t>.</w:t>
      </w:r>
    </w:p>
    <w:p w:rsidR="00846BE2" w:rsidRDefault="00E90F40" w:rsidP="00846BE2">
      <w:pPr>
        <w:shd w:val="clear" w:color="auto" w:fill="FEFEFE"/>
        <w:spacing w:after="0" w:line="276" w:lineRule="auto"/>
        <w:jc w:val="both"/>
        <w:rPr>
          <w:rFonts w:ascii="Adobe Arabic" w:eastAsia="Times New Roman" w:hAnsi="Adobe Arabic" w:cs="Adobe Arabic"/>
          <w:color w:val="020C22"/>
          <w:sz w:val="32"/>
          <w:szCs w:val="32"/>
          <w:rtl/>
        </w:rPr>
      </w:pPr>
      <w:r w:rsidRPr="00E90F40">
        <w:rPr>
          <w:rFonts w:ascii="Adobe Arabic" w:eastAsia="Times New Roman" w:hAnsi="Adobe Arabic" w:cs="Adobe Arabic"/>
          <w:color w:val="020C22"/>
          <w:sz w:val="32"/>
          <w:szCs w:val="32"/>
          <w:rtl/>
        </w:rPr>
        <w:t>أضف فقرة 5 بالمحتوى التالي</w:t>
      </w:r>
      <w:r w:rsidRPr="00E90F40">
        <w:rPr>
          <w:rFonts w:ascii="Adobe Arabic" w:eastAsia="Times New Roman" w:hAnsi="Adobe Arabic" w:cs="Adobe Arabic"/>
          <w:color w:val="020C22"/>
          <w:sz w:val="32"/>
          <w:szCs w:val="32"/>
        </w:rPr>
        <w:t>:</w:t>
      </w:r>
    </w:p>
    <w:p w:rsidR="00E90F40" w:rsidRPr="00E90F40" w:rsidRDefault="00846BE2" w:rsidP="00846BE2">
      <w:pPr>
        <w:shd w:val="clear" w:color="auto" w:fill="FEFEFE"/>
        <w:spacing w:after="0" w:line="276" w:lineRule="auto"/>
        <w:jc w:val="both"/>
        <w:rPr>
          <w:rFonts w:ascii="Adobe Arabic" w:eastAsia="Times New Roman" w:hAnsi="Adobe Arabic" w:cs="Adobe Arabic"/>
          <w:color w:val="020C22"/>
          <w:sz w:val="32"/>
          <w:szCs w:val="32"/>
        </w:rPr>
      </w:pPr>
      <w:r>
        <w:rPr>
          <w:rFonts w:ascii="Adobe Arabic" w:eastAsia="Times New Roman" w:hAnsi="Adobe Arabic" w:cs="Adobe Arabic" w:hint="cs"/>
          <w:color w:val="020C22"/>
          <w:sz w:val="32"/>
          <w:szCs w:val="32"/>
          <w:rtl/>
        </w:rPr>
        <w:t xml:space="preserve">1- </w:t>
      </w:r>
      <w:r w:rsidR="00E90F40" w:rsidRPr="00E90F40">
        <w:rPr>
          <w:rFonts w:ascii="Adobe Arabic" w:eastAsia="Times New Roman" w:hAnsi="Adobe Arabic" w:cs="Adobe Arabic"/>
          <w:color w:val="020C22"/>
          <w:sz w:val="32"/>
          <w:szCs w:val="32"/>
          <w:rtl/>
        </w:rPr>
        <w:t>أحكام هذه الأساسيات قابلة للتعديل مرة واحدة على الأقل كل ست سنوات</w:t>
      </w:r>
      <w:r w:rsidR="00E90F40" w:rsidRPr="00E90F40">
        <w:rPr>
          <w:rFonts w:ascii="Adobe Arabic" w:eastAsia="Times New Roman" w:hAnsi="Adobe Arabic" w:cs="Adobe Arabic"/>
          <w:color w:val="020C22"/>
          <w:sz w:val="32"/>
          <w:szCs w:val="32"/>
        </w:rPr>
        <w:t>.</w:t>
      </w:r>
    </w:p>
    <w:p w:rsidR="00E90F40" w:rsidRPr="00E90F40" w:rsidRDefault="00846BE2" w:rsidP="00E90F40">
      <w:pPr>
        <w:shd w:val="clear" w:color="auto" w:fill="FEFEFE"/>
        <w:spacing w:after="0" w:line="276" w:lineRule="auto"/>
        <w:jc w:val="both"/>
        <w:rPr>
          <w:rFonts w:ascii="Adobe Arabic" w:eastAsia="Times New Roman" w:hAnsi="Adobe Arabic" w:cs="Adobe Arabic"/>
          <w:color w:val="020C22"/>
          <w:sz w:val="32"/>
          <w:szCs w:val="32"/>
        </w:rPr>
      </w:pPr>
      <w:r>
        <w:rPr>
          <w:rFonts w:ascii="Adobe Arabic" w:eastAsia="Times New Roman" w:hAnsi="Adobe Arabic" w:cs="Adobe Arabic" w:hint="cs"/>
          <w:color w:val="020C22"/>
          <w:sz w:val="32"/>
          <w:szCs w:val="32"/>
          <w:rtl/>
        </w:rPr>
        <w:t xml:space="preserve">2- </w:t>
      </w:r>
      <w:r w:rsidR="00E90F40" w:rsidRPr="00E90F40">
        <w:rPr>
          <w:rFonts w:ascii="Adobe Arabic" w:eastAsia="Times New Roman" w:hAnsi="Adobe Arabic" w:cs="Adobe Arabic"/>
          <w:color w:val="020C22"/>
          <w:sz w:val="32"/>
          <w:szCs w:val="32"/>
          <w:rtl/>
        </w:rPr>
        <w:t>يعمل بهذا المرسوم من تاريخ التوقيع عليه</w:t>
      </w:r>
      <w:r w:rsidR="00E90F40" w:rsidRPr="00E90F40">
        <w:rPr>
          <w:rFonts w:ascii="Adobe Arabic" w:eastAsia="Times New Roman" w:hAnsi="Adobe Arabic" w:cs="Adobe Arabic"/>
          <w:color w:val="020C22"/>
          <w:sz w:val="32"/>
          <w:szCs w:val="32"/>
        </w:rPr>
        <w:t>.</w:t>
      </w:r>
    </w:p>
    <w:p w:rsidR="00E90F40" w:rsidRPr="00E90F40" w:rsidRDefault="00E90F40" w:rsidP="00846BE2">
      <w:pPr>
        <w:shd w:val="clear" w:color="auto" w:fill="FEFEFE"/>
        <w:spacing w:after="435" w:line="276" w:lineRule="auto"/>
        <w:jc w:val="right"/>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Pr>
        <w:t> </w:t>
      </w:r>
      <w:r w:rsidRPr="00E90F40">
        <w:rPr>
          <w:rFonts w:ascii="Adobe Arabic" w:eastAsia="Times New Roman" w:hAnsi="Adobe Arabic" w:cs="Adobe Arabic"/>
          <w:color w:val="020C22"/>
          <w:sz w:val="32"/>
          <w:szCs w:val="32"/>
          <w:rtl/>
        </w:rPr>
        <w:t>رئيس الاتحاد الروسي ف. بوتين</w:t>
      </w:r>
    </w:p>
    <w:p w:rsidR="00E90F40" w:rsidRPr="00E90F40" w:rsidRDefault="00E90F40" w:rsidP="00846BE2">
      <w:pPr>
        <w:shd w:val="clear" w:color="auto" w:fill="FEFEFE"/>
        <w:spacing w:after="0" w:line="276" w:lineRule="auto"/>
        <w:jc w:val="right"/>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موسكو الكرملين</w:t>
      </w:r>
    </w:p>
    <w:p w:rsidR="00E90F40" w:rsidRPr="00E90F40" w:rsidRDefault="00846BE2" w:rsidP="00846BE2">
      <w:pPr>
        <w:shd w:val="clear" w:color="auto" w:fill="FEFEFE"/>
        <w:spacing w:after="0" w:line="276" w:lineRule="auto"/>
        <w:jc w:val="right"/>
        <w:rPr>
          <w:rFonts w:ascii="Adobe Arabic" w:eastAsia="Times New Roman" w:hAnsi="Adobe Arabic" w:cs="Adobe Arabic"/>
          <w:color w:val="020C22"/>
          <w:sz w:val="32"/>
          <w:szCs w:val="32"/>
        </w:rPr>
      </w:pPr>
      <w:r>
        <w:rPr>
          <w:rFonts w:ascii="Adobe Arabic" w:eastAsia="Times New Roman" w:hAnsi="Adobe Arabic" w:cs="Adobe Arabic" w:hint="cs"/>
          <w:color w:val="020C22"/>
          <w:sz w:val="32"/>
          <w:szCs w:val="32"/>
          <w:rtl/>
        </w:rPr>
        <w:t xml:space="preserve">  </w:t>
      </w:r>
      <w:proofErr w:type="gramStart"/>
      <w:r w:rsidR="00E90F40" w:rsidRPr="00E90F40">
        <w:rPr>
          <w:rFonts w:ascii="Adobe Arabic" w:eastAsia="Times New Roman" w:hAnsi="Adobe Arabic" w:cs="Adobe Arabic"/>
          <w:color w:val="020C22"/>
          <w:sz w:val="32"/>
          <w:szCs w:val="32"/>
        </w:rPr>
        <w:t>25</w:t>
      </w:r>
      <w:r>
        <w:rPr>
          <w:rFonts w:ascii="Adobe Arabic" w:eastAsia="Times New Roman" w:hAnsi="Adobe Arabic" w:cs="Adobe Arabic" w:hint="cs"/>
          <w:color w:val="020C22"/>
          <w:sz w:val="32"/>
          <w:szCs w:val="32"/>
          <w:rtl/>
        </w:rPr>
        <w:t xml:space="preserve"> </w:t>
      </w:r>
      <w:r w:rsidR="00E90F40" w:rsidRPr="00E90F40">
        <w:rPr>
          <w:rFonts w:ascii="Adobe Arabic" w:eastAsia="Times New Roman" w:hAnsi="Adobe Arabic" w:cs="Adobe Arabic"/>
          <w:color w:val="020C22"/>
          <w:sz w:val="32"/>
          <w:szCs w:val="32"/>
        </w:rPr>
        <w:t xml:space="preserve"> </w:t>
      </w:r>
      <w:r w:rsidR="00E90F40" w:rsidRPr="00E90F40">
        <w:rPr>
          <w:rFonts w:ascii="Adobe Arabic" w:eastAsia="Times New Roman" w:hAnsi="Adobe Arabic" w:cs="Adobe Arabic"/>
          <w:color w:val="020C22"/>
          <w:sz w:val="32"/>
          <w:szCs w:val="32"/>
          <w:rtl/>
        </w:rPr>
        <w:t>يناير</w:t>
      </w:r>
      <w:proofErr w:type="gramEnd"/>
      <w:r w:rsidR="00E90F40" w:rsidRPr="00E90F40">
        <w:rPr>
          <w:rFonts w:ascii="Adobe Arabic" w:eastAsia="Times New Roman" w:hAnsi="Adobe Arabic" w:cs="Adobe Arabic"/>
          <w:color w:val="020C22"/>
          <w:sz w:val="32"/>
          <w:szCs w:val="32"/>
          <w:rtl/>
        </w:rPr>
        <w:t xml:space="preserve"> 2023</w:t>
      </w:r>
    </w:p>
    <w:p w:rsidR="00E90F40" w:rsidRPr="00E90F40" w:rsidRDefault="00E90F40" w:rsidP="00846BE2">
      <w:pPr>
        <w:shd w:val="clear" w:color="auto" w:fill="FEFEFE"/>
        <w:spacing w:after="0" w:line="276" w:lineRule="auto"/>
        <w:jc w:val="right"/>
        <w:rPr>
          <w:rFonts w:ascii="Adobe Arabic" w:eastAsia="Times New Roman" w:hAnsi="Adobe Arabic" w:cs="Adobe Arabic"/>
          <w:color w:val="020C22"/>
          <w:sz w:val="32"/>
          <w:szCs w:val="32"/>
        </w:rPr>
      </w:pPr>
      <w:r w:rsidRPr="00E90F40">
        <w:rPr>
          <w:rFonts w:ascii="Adobe Arabic" w:eastAsia="Times New Roman" w:hAnsi="Adobe Arabic" w:cs="Adobe Arabic"/>
          <w:color w:val="020C22"/>
          <w:sz w:val="32"/>
          <w:szCs w:val="32"/>
          <w:rtl/>
        </w:rPr>
        <w:t>رقم 35</w:t>
      </w:r>
    </w:p>
    <w:p w:rsidR="00EC6593" w:rsidRPr="00E90F40" w:rsidRDefault="00EC6593" w:rsidP="00846BE2">
      <w:pPr>
        <w:spacing w:line="276" w:lineRule="auto"/>
        <w:jc w:val="right"/>
        <w:rPr>
          <w:rFonts w:ascii="Adobe Arabic" w:hAnsi="Adobe Arabic" w:cs="Adobe Arabic"/>
          <w:sz w:val="32"/>
          <w:szCs w:val="32"/>
        </w:rPr>
      </w:pPr>
    </w:p>
    <w:sectPr w:rsidR="00EC6593" w:rsidRPr="00E90F40" w:rsidSect="008837E2">
      <w:footerReference w:type="default" r:id="rId7"/>
      <w:pgSz w:w="11906" w:h="16838"/>
      <w:pgMar w:top="1440" w:right="1016" w:bottom="1440" w:left="99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E18" w:rsidRDefault="00EF1E18" w:rsidP="008837E2">
      <w:pPr>
        <w:spacing w:after="0" w:line="240" w:lineRule="auto"/>
      </w:pPr>
      <w:r>
        <w:separator/>
      </w:r>
    </w:p>
  </w:endnote>
  <w:endnote w:type="continuationSeparator" w:id="0">
    <w:p w:rsidR="00EF1E18" w:rsidRDefault="00EF1E18" w:rsidP="00883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dobe Arabic">
    <w:altName w:val="Times New Roman"/>
    <w:panose1 w:val="02040503050201020203"/>
    <w:charset w:val="00"/>
    <w:family w:val="roman"/>
    <w:pitch w:val="variable"/>
    <w:sig w:usb0="8000202F" w:usb1="8000A04A"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01927922"/>
      <w:docPartObj>
        <w:docPartGallery w:val="Page Numbers (Bottom of Page)"/>
        <w:docPartUnique/>
      </w:docPartObj>
    </w:sdtPr>
    <w:sdtEndPr>
      <w:rPr>
        <w:noProof/>
      </w:rPr>
    </w:sdtEndPr>
    <w:sdtContent>
      <w:p w:rsidR="008837E2" w:rsidRDefault="008837E2">
        <w:pPr>
          <w:pStyle w:val="Footer"/>
          <w:jc w:val="center"/>
        </w:pPr>
        <w:r>
          <w:fldChar w:fldCharType="begin"/>
        </w:r>
        <w:r>
          <w:instrText xml:space="preserve"> PAGE   \* MERGEFORMAT </w:instrText>
        </w:r>
        <w:r>
          <w:fldChar w:fldCharType="separate"/>
        </w:r>
        <w:r w:rsidR="00683F2A">
          <w:rPr>
            <w:noProof/>
            <w:rtl/>
          </w:rPr>
          <w:t>9</w:t>
        </w:r>
        <w:r>
          <w:rPr>
            <w:noProof/>
          </w:rPr>
          <w:fldChar w:fldCharType="end"/>
        </w:r>
      </w:p>
    </w:sdtContent>
  </w:sdt>
  <w:p w:rsidR="008837E2" w:rsidRDefault="00883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E18" w:rsidRDefault="00EF1E18" w:rsidP="008837E2">
      <w:pPr>
        <w:spacing w:after="0" w:line="240" w:lineRule="auto"/>
      </w:pPr>
      <w:r>
        <w:separator/>
      </w:r>
    </w:p>
  </w:footnote>
  <w:footnote w:type="continuationSeparator" w:id="0">
    <w:p w:rsidR="00EF1E18" w:rsidRDefault="00EF1E18" w:rsidP="008837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416FF8"/>
    <w:multiLevelType w:val="hybridMultilevel"/>
    <w:tmpl w:val="9314D094"/>
    <w:lvl w:ilvl="0" w:tplc="82DCBF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77FE232C"/>
    <w:multiLevelType w:val="hybridMultilevel"/>
    <w:tmpl w:val="A022C7D4"/>
    <w:lvl w:ilvl="0" w:tplc="1D12C302">
      <w:start w:val="3"/>
      <w:numFmt w:val="bullet"/>
      <w:lvlText w:val="-"/>
      <w:lvlJc w:val="left"/>
      <w:pPr>
        <w:ind w:left="810" w:hanging="360"/>
      </w:pPr>
      <w:rPr>
        <w:rFonts w:ascii="Adobe Arabic" w:eastAsia="Times New Roman" w:hAnsi="Adobe Arabic" w:cs="Adobe Arabic"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40"/>
    <w:rsid w:val="001D6D6B"/>
    <w:rsid w:val="00585136"/>
    <w:rsid w:val="00683F2A"/>
    <w:rsid w:val="006B1A73"/>
    <w:rsid w:val="00846BE2"/>
    <w:rsid w:val="008837E2"/>
    <w:rsid w:val="00CA48EF"/>
    <w:rsid w:val="00E90F40"/>
    <w:rsid w:val="00EC6593"/>
    <w:rsid w:val="00EF1E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2F04A-653F-46BC-888B-E2690B6C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4">
    <w:name w:val="heading 4"/>
    <w:basedOn w:val="Normal"/>
    <w:link w:val="Heading4Char"/>
    <w:uiPriority w:val="9"/>
    <w:qFormat/>
    <w:rsid w:val="00E90F40"/>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90F4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90F4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0F40"/>
    <w:pPr>
      <w:ind w:left="720"/>
      <w:contextualSpacing/>
    </w:pPr>
  </w:style>
  <w:style w:type="paragraph" w:styleId="Header">
    <w:name w:val="header"/>
    <w:basedOn w:val="Normal"/>
    <w:link w:val="HeaderChar"/>
    <w:uiPriority w:val="99"/>
    <w:unhideWhenUsed/>
    <w:rsid w:val="008837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37E2"/>
  </w:style>
  <w:style w:type="paragraph" w:styleId="Footer">
    <w:name w:val="footer"/>
    <w:basedOn w:val="Normal"/>
    <w:link w:val="FooterChar"/>
    <w:uiPriority w:val="99"/>
    <w:unhideWhenUsed/>
    <w:rsid w:val="008837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3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423087">
      <w:bodyDiv w:val="1"/>
      <w:marLeft w:val="0"/>
      <w:marRight w:val="0"/>
      <w:marTop w:val="0"/>
      <w:marBottom w:val="0"/>
      <w:divBdr>
        <w:top w:val="none" w:sz="0" w:space="0" w:color="auto"/>
        <w:left w:val="none" w:sz="0" w:space="0" w:color="auto"/>
        <w:bottom w:val="none" w:sz="0" w:space="0" w:color="auto"/>
        <w:right w:val="none" w:sz="0" w:space="0" w:color="auto"/>
      </w:divBdr>
      <w:divsChild>
        <w:div w:id="747654478">
          <w:marLeft w:val="0"/>
          <w:marRight w:val="0"/>
          <w:marTop w:val="0"/>
          <w:marBottom w:val="0"/>
          <w:divBdr>
            <w:top w:val="none" w:sz="0" w:space="0" w:color="auto"/>
            <w:left w:val="none" w:sz="0" w:space="0" w:color="auto"/>
            <w:bottom w:val="none" w:sz="0" w:space="0" w:color="auto"/>
            <w:right w:val="none" w:sz="0" w:space="0" w:color="auto"/>
          </w:divBdr>
          <w:divsChild>
            <w:div w:id="1678995765">
              <w:marLeft w:val="0"/>
              <w:marRight w:val="0"/>
              <w:marTop w:val="0"/>
              <w:marBottom w:val="0"/>
              <w:divBdr>
                <w:top w:val="none" w:sz="0" w:space="0" w:color="auto"/>
                <w:left w:val="none" w:sz="0" w:space="0" w:color="auto"/>
                <w:bottom w:val="none" w:sz="0" w:space="0" w:color="auto"/>
                <w:right w:val="none" w:sz="0" w:space="0" w:color="auto"/>
              </w:divBdr>
              <w:divsChild>
                <w:div w:id="291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3011">
          <w:marLeft w:val="0"/>
          <w:marRight w:val="0"/>
          <w:marTop w:val="0"/>
          <w:marBottom w:val="0"/>
          <w:divBdr>
            <w:top w:val="none" w:sz="0" w:space="0" w:color="auto"/>
            <w:left w:val="none" w:sz="0" w:space="0" w:color="auto"/>
            <w:bottom w:val="none" w:sz="0" w:space="0" w:color="auto"/>
            <w:right w:val="none" w:sz="0" w:space="0" w:color="auto"/>
          </w:divBdr>
          <w:divsChild>
            <w:div w:id="1102603423">
              <w:marLeft w:val="0"/>
              <w:marRight w:val="0"/>
              <w:marTop w:val="0"/>
              <w:marBottom w:val="0"/>
              <w:divBdr>
                <w:top w:val="none" w:sz="0" w:space="0" w:color="auto"/>
                <w:left w:val="none" w:sz="0" w:space="0" w:color="auto"/>
                <w:bottom w:val="none" w:sz="0" w:space="0" w:color="auto"/>
                <w:right w:val="none" w:sz="0" w:space="0" w:color="auto"/>
              </w:divBdr>
              <w:divsChild>
                <w:div w:id="14235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zeinab akeel</cp:lastModifiedBy>
  <cp:revision>4</cp:revision>
  <dcterms:created xsi:type="dcterms:W3CDTF">2023-02-24T13:35:00Z</dcterms:created>
  <dcterms:modified xsi:type="dcterms:W3CDTF">2023-03-01T13:42:00Z</dcterms:modified>
</cp:coreProperties>
</file>